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5094" w14:textId="77777777" w:rsidR="009079DA" w:rsidRDefault="00000000">
      <w:pPr>
        <w:spacing w:after="134" w:line="259" w:lineRule="auto"/>
        <w:jc w:val="center"/>
      </w:pPr>
      <w:r>
        <w:t xml:space="preserve">Nazwa i adres Zamawiającego: </w:t>
      </w:r>
    </w:p>
    <w:p w14:paraId="1B7731AE" w14:textId="77777777" w:rsidR="00B962E0" w:rsidRDefault="00000000">
      <w:pPr>
        <w:spacing w:after="0" w:line="329" w:lineRule="auto"/>
        <w:ind w:left="2491" w:right="2936"/>
        <w:jc w:val="center"/>
        <w:rPr>
          <w:sz w:val="28"/>
        </w:rPr>
      </w:pPr>
      <w:r>
        <w:rPr>
          <w:sz w:val="28"/>
        </w:rPr>
        <w:t xml:space="preserve">Zakład Energetyki Cieplnej sp. z o.o. </w:t>
      </w:r>
    </w:p>
    <w:p w14:paraId="0B0DED80" w14:textId="066CEAC5" w:rsidR="009079DA" w:rsidRDefault="00000000">
      <w:pPr>
        <w:spacing w:after="0" w:line="329" w:lineRule="auto"/>
        <w:ind w:left="2491" w:right="2936"/>
        <w:jc w:val="center"/>
      </w:pPr>
      <w:r>
        <w:rPr>
          <w:sz w:val="28"/>
        </w:rPr>
        <w:t xml:space="preserve">ul. Poznańska 23 </w:t>
      </w:r>
    </w:p>
    <w:p w14:paraId="305CEFAA" w14:textId="77777777" w:rsidR="009079DA" w:rsidRDefault="00000000">
      <w:pPr>
        <w:spacing w:after="52" w:line="259" w:lineRule="auto"/>
        <w:ind w:left="2491" w:right="3001"/>
        <w:jc w:val="center"/>
      </w:pPr>
      <w:r>
        <w:rPr>
          <w:sz w:val="28"/>
        </w:rPr>
        <w:t xml:space="preserve">56-200 Góra, </w:t>
      </w:r>
    </w:p>
    <w:p w14:paraId="78630E04" w14:textId="6CA506E1" w:rsidR="009079DA" w:rsidRDefault="00000000">
      <w:pPr>
        <w:pStyle w:val="Nagwek1"/>
        <w:numPr>
          <w:ilvl w:val="0"/>
          <w:numId w:val="0"/>
        </w:numPr>
        <w:spacing w:after="0" w:line="343" w:lineRule="auto"/>
        <w:ind w:left="3408" w:right="3925"/>
      </w:pPr>
      <w:r>
        <w:t>Tel. 65</w:t>
      </w:r>
      <w:r w:rsidR="00B962E0">
        <w:t> </w:t>
      </w:r>
      <w:r>
        <w:t>544</w:t>
      </w:r>
      <w:r w:rsidR="00B962E0">
        <w:t xml:space="preserve"> </w:t>
      </w:r>
      <w:r>
        <w:t>21</w:t>
      </w:r>
      <w:r w:rsidR="00B962E0">
        <w:t xml:space="preserve"> </w:t>
      </w:r>
      <w:r>
        <w:t xml:space="preserve">55 </w:t>
      </w:r>
    </w:p>
    <w:p w14:paraId="0B1DB7AD" w14:textId="363ABCE2" w:rsidR="009079DA" w:rsidRDefault="00000000">
      <w:pPr>
        <w:pStyle w:val="Nagwek1"/>
        <w:numPr>
          <w:ilvl w:val="0"/>
          <w:numId w:val="0"/>
        </w:numPr>
        <w:spacing w:after="0" w:line="343" w:lineRule="auto"/>
        <w:ind w:left="3231" w:right="3912"/>
      </w:pPr>
      <w:r>
        <w:t>E</w:t>
      </w:r>
      <w:r w:rsidR="00B962E0">
        <w:t>-</w:t>
      </w:r>
      <w:r>
        <w:t xml:space="preserve">mail: sekretariat@zecgora.pl </w:t>
      </w:r>
    </w:p>
    <w:p w14:paraId="0E1C2405" w14:textId="77777777" w:rsidR="009079DA" w:rsidRDefault="00000000">
      <w:pPr>
        <w:spacing w:after="176" w:line="259" w:lineRule="auto"/>
        <w:ind w:left="0" w:right="524" w:firstLine="0"/>
        <w:jc w:val="center"/>
      </w:pPr>
      <w:r>
        <w:rPr>
          <w:sz w:val="16"/>
        </w:rPr>
        <w:t xml:space="preserve">Godziny urzędowania: poniedziałek - piątek od 7.00- 15.00 </w:t>
      </w:r>
    </w:p>
    <w:p w14:paraId="689E81D2" w14:textId="77777777" w:rsidR="009079DA" w:rsidRDefault="00000000">
      <w:pPr>
        <w:spacing w:after="96" w:line="259" w:lineRule="auto"/>
        <w:ind w:left="0" w:right="463" w:firstLine="0"/>
        <w:jc w:val="center"/>
      </w:pPr>
      <w:r>
        <w:t xml:space="preserve"> </w:t>
      </w:r>
    </w:p>
    <w:p w14:paraId="23E7435C" w14:textId="77777777" w:rsidR="009079DA" w:rsidRDefault="00000000">
      <w:pPr>
        <w:spacing w:after="96" w:line="259" w:lineRule="auto"/>
        <w:ind w:left="3216" w:right="0" w:firstLine="0"/>
      </w:pPr>
      <w:r>
        <w:t xml:space="preserve"> </w:t>
      </w:r>
    </w:p>
    <w:p w14:paraId="7A0FF3BD" w14:textId="77777777" w:rsidR="009079DA" w:rsidRDefault="00000000">
      <w:pPr>
        <w:spacing w:after="0" w:line="259" w:lineRule="auto"/>
        <w:ind w:left="1416" w:right="0" w:firstLine="0"/>
      </w:pPr>
      <w:r>
        <w:t xml:space="preserve"> </w:t>
      </w:r>
    </w:p>
    <w:tbl>
      <w:tblPr>
        <w:tblStyle w:val="TableGrid"/>
        <w:tblW w:w="9638" w:type="dxa"/>
        <w:tblInd w:w="17" w:type="dxa"/>
        <w:tblLayout w:type="fixed"/>
        <w:tblCellMar>
          <w:top w:w="4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9079DA" w14:paraId="5C534A63" w14:textId="77777777">
        <w:trPr>
          <w:trHeight w:val="2845"/>
        </w:trPr>
        <w:tc>
          <w:tcPr>
            <w:tcW w:w="963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CCFFFF"/>
          </w:tcPr>
          <w:p w14:paraId="51069943" w14:textId="77777777" w:rsidR="009079DA" w:rsidRDefault="00000000">
            <w:pPr>
              <w:spacing w:after="256" w:line="259" w:lineRule="auto"/>
              <w:ind w:left="60" w:right="0" w:firstLine="0"/>
              <w:jc w:val="center"/>
            </w:pPr>
            <w:r>
              <w:t xml:space="preserve"> </w:t>
            </w:r>
          </w:p>
          <w:p w14:paraId="05328612" w14:textId="77777777" w:rsidR="009079DA" w:rsidRDefault="00000000">
            <w:pPr>
              <w:spacing w:after="259" w:line="259" w:lineRule="auto"/>
              <w:ind w:left="1" w:right="0" w:firstLine="0"/>
              <w:jc w:val="center"/>
            </w:pPr>
            <w:r>
              <w:t xml:space="preserve">SPECYFIKACJA  WARUNKÓW ZAMÓWIENIA </w:t>
            </w:r>
          </w:p>
          <w:p w14:paraId="7E4E1523" w14:textId="77777777" w:rsidR="009079DA" w:rsidRDefault="00000000">
            <w:pPr>
              <w:spacing w:after="259" w:line="259" w:lineRule="auto"/>
              <w:ind w:left="2" w:right="0" w:firstLine="0"/>
              <w:jc w:val="center"/>
            </w:pPr>
            <w:r>
              <w:t xml:space="preserve">dotycząca udzielenie zamówienia na </w:t>
            </w:r>
          </w:p>
          <w:p w14:paraId="148DCD30" w14:textId="77777777" w:rsidR="009079DA" w:rsidRDefault="00000000">
            <w:pPr>
              <w:spacing w:after="259" w:line="259" w:lineRule="auto"/>
              <w:ind w:left="0" w:right="1" w:firstLine="0"/>
              <w:jc w:val="center"/>
            </w:pPr>
            <w:r>
              <w:t xml:space="preserve">dostawę węgla kamiennego dla Zakładu Energetyki Cieplnej sp. z o.o.  z siedzibą w Górze </w:t>
            </w:r>
          </w:p>
          <w:p w14:paraId="1F056C74" w14:textId="1A0473A3" w:rsidR="009079DA" w:rsidRDefault="00000000">
            <w:pPr>
              <w:spacing w:after="0" w:line="259" w:lineRule="auto"/>
              <w:ind w:left="3" w:right="0" w:firstLine="0"/>
              <w:jc w:val="center"/>
            </w:pPr>
            <w:r>
              <w:t xml:space="preserve">w okresie od </w:t>
            </w:r>
            <w:r w:rsidR="000C2611">
              <w:t>kwietnia</w:t>
            </w:r>
            <w:r>
              <w:t xml:space="preserve"> 2026 r. do </w:t>
            </w:r>
            <w:r w:rsidR="000C2611">
              <w:t>stycznia</w:t>
            </w:r>
            <w:r>
              <w:t xml:space="preserve"> 2027 r. realizowanej wyłącznie transportem kolejowym.  </w:t>
            </w:r>
          </w:p>
          <w:p w14:paraId="2E1E5298" w14:textId="77777777" w:rsidR="009079DA" w:rsidRDefault="00000000">
            <w:pPr>
              <w:spacing w:after="0" w:line="259" w:lineRule="auto"/>
              <w:ind w:left="0" w:right="1" w:firstLine="0"/>
              <w:jc w:val="center"/>
            </w:pPr>
            <w:r>
              <w:t>Nr postępowania NR ZEC</w:t>
            </w:r>
            <w:r>
              <w:rPr>
                <w:color w:val="auto"/>
              </w:rPr>
              <w:t>/ 1 /</w:t>
            </w:r>
            <w:r>
              <w:t xml:space="preserve">26 </w:t>
            </w:r>
          </w:p>
        </w:tc>
      </w:tr>
      <w:tr w:rsidR="009079DA" w14:paraId="44A25652" w14:textId="77777777">
        <w:trPr>
          <w:trHeight w:val="295"/>
        </w:trPr>
        <w:tc>
          <w:tcPr>
            <w:tcW w:w="9638" w:type="dxa"/>
            <w:tcBorders>
              <w:top w:val="single" w:sz="8" w:space="0" w:color="000000"/>
            </w:tcBorders>
            <w:shd w:val="clear" w:color="auto" w:fill="CCFFFF"/>
          </w:tcPr>
          <w:p w14:paraId="0259A883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</w:tr>
    </w:tbl>
    <w:p w14:paraId="22D6727E" w14:textId="77777777" w:rsidR="009079DA" w:rsidRDefault="00000000">
      <w:pPr>
        <w:spacing w:after="24" w:line="259" w:lineRule="auto"/>
        <w:ind w:left="0" w:right="463" w:firstLine="0"/>
        <w:jc w:val="center"/>
      </w:pPr>
      <w:r>
        <w:t xml:space="preserve"> </w:t>
      </w:r>
    </w:p>
    <w:p w14:paraId="17F30911" w14:textId="77777777" w:rsidR="009079DA" w:rsidRDefault="00000000">
      <w:pPr>
        <w:spacing w:after="126" w:line="233" w:lineRule="auto"/>
        <w:ind w:left="17" w:right="654" w:firstLine="0"/>
      </w:pPr>
      <w:r>
        <w:rPr>
          <w:rFonts w:ascii="Arial" w:eastAsia="Arial" w:hAnsi="Arial" w:cs="Arial"/>
          <w:sz w:val="16"/>
        </w:rPr>
        <w:t>proces przetargowy będzie prowadzony na podstawie Regulaminu udzielania zamówień sektorowych w Zakładzie Energetyki Cieplnej spółka z ograniczoną odpowiedzialnością z siedzibą w Górze (Załącznik Nr 1 do Uchwały nr 18/2024 z dnia 12 sierpnia 2024 roku Zarządu ZEC sp. z o.o.</w:t>
      </w:r>
      <w:r>
        <w:rPr>
          <w:rFonts w:ascii="Arial" w:eastAsia="Arial" w:hAnsi="Arial" w:cs="Arial"/>
          <w:color w:val="auto"/>
          <w:sz w:val="16"/>
        </w:rPr>
        <w:t>)</w:t>
      </w:r>
    </w:p>
    <w:p w14:paraId="61AF9AFA" w14:textId="77777777" w:rsidR="009079DA" w:rsidRDefault="00000000">
      <w:pPr>
        <w:spacing w:after="102" w:line="259" w:lineRule="auto"/>
        <w:ind w:left="17" w:righ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8D965CD" w14:textId="77777777" w:rsidR="009079DA" w:rsidRDefault="00000000">
      <w:pPr>
        <w:spacing w:after="0" w:line="259" w:lineRule="auto"/>
        <w:ind w:left="17" w:righ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3723426A" w14:textId="77777777" w:rsidR="009079DA" w:rsidRDefault="009079DA">
      <w:pPr>
        <w:spacing w:after="5" w:line="259" w:lineRule="auto"/>
        <w:ind w:left="6895" w:right="0" w:firstLine="0"/>
      </w:pPr>
    </w:p>
    <w:p w14:paraId="5EB7A749" w14:textId="77777777" w:rsidR="009079DA" w:rsidRDefault="009079DA">
      <w:pPr>
        <w:spacing w:after="5" w:line="259" w:lineRule="auto"/>
        <w:ind w:left="6895" w:right="0" w:firstLine="0"/>
      </w:pPr>
    </w:p>
    <w:p w14:paraId="46998000" w14:textId="77777777" w:rsidR="009079DA" w:rsidRDefault="009079DA">
      <w:pPr>
        <w:spacing w:after="5" w:line="259" w:lineRule="auto"/>
        <w:ind w:left="6895" w:right="0" w:firstLine="0"/>
      </w:pPr>
    </w:p>
    <w:p w14:paraId="09D049BC" w14:textId="77777777" w:rsidR="009079DA" w:rsidRDefault="009079DA">
      <w:pPr>
        <w:spacing w:after="5" w:line="259" w:lineRule="auto"/>
        <w:ind w:left="6895" w:right="0" w:firstLine="0"/>
      </w:pPr>
    </w:p>
    <w:p w14:paraId="16A95A96" w14:textId="77777777" w:rsidR="009079DA" w:rsidRDefault="00000000">
      <w:pPr>
        <w:spacing w:after="96" w:line="259" w:lineRule="auto"/>
        <w:ind w:right="1109"/>
        <w:jc w:val="right"/>
      </w:pPr>
      <w:r>
        <w:t xml:space="preserve">................................. </w:t>
      </w:r>
    </w:p>
    <w:p w14:paraId="7A04E330" w14:textId="77777777" w:rsidR="009079DA" w:rsidRDefault="00000000">
      <w:pPr>
        <w:tabs>
          <w:tab w:val="center" w:pos="725"/>
          <w:tab w:val="center" w:pos="1435"/>
          <w:tab w:val="center" w:pos="2143"/>
          <w:tab w:val="center" w:pos="2854"/>
          <w:tab w:val="center" w:pos="3562"/>
          <w:tab w:val="center" w:pos="4270"/>
          <w:tab w:val="center" w:pos="4980"/>
          <w:tab w:val="center" w:pos="5688"/>
          <w:tab w:val="center" w:pos="6399"/>
          <w:tab w:val="center" w:pos="7849"/>
        </w:tabs>
        <w:ind w:left="0" w:righ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zatwierdził </w:t>
      </w:r>
    </w:p>
    <w:p w14:paraId="288C9935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4DE47F8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4E7BB408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7AB686EC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4762FAC7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B3B85A0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75822316" w14:textId="77777777" w:rsidR="009079DA" w:rsidRDefault="00000000">
      <w:pPr>
        <w:pStyle w:val="Nagwek1"/>
        <w:numPr>
          <w:ilvl w:val="0"/>
          <w:numId w:val="0"/>
        </w:numPr>
        <w:spacing w:after="96"/>
        <w:ind w:right="524"/>
      </w:pPr>
      <w:r>
        <w:t xml:space="preserve">Góra marzec 2026 </w:t>
      </w:r>
    </w:p>
    <w:p w14:paraId="1C890CA3" w14:textId="77777777" w:rsidR="009079DA" w:rsidRDefault="00000000">
      <w:pPr>
        <w:spacing w:after="96" w:line="259" w:lineRule="auto"/>
        <w:ind w:left="0" w:right="463" w:firstLine="0"/>
        <w:jc w:val="center"/>
      </w:pPr>
      <w:r>
        <w:t xml:space="preserve"> </w:t>
      </w:r>
    </w:p>
    <w:p w14:paraId="50B6969D" w14:textId="77777777" w:rsidR="009079DA" w:rsidRDefault="00000000">
      <w:pPr>
        <w:spacing w:after="0" w:line="259" w:lineRule="auto"/>
        <w:ind w:left="0" w:right="463" w:firstLine="0"/>
        <w:jc w:val="center"/>
      </w:pPr>
      <w:r>
        <w:lastRenderedPageBreak/>
        <w:t xml:space="preserve"> </w:t>
      </w:r>
    </w:p>
    <w:p w14:paraId="07BCF73B" w14:textId="77777777" w:rsidR="009079DA" w:rsidRDefault="00000000">
      <w:pPr>
        <w:numPr>
          <w:ilvl w:val="0"/>
          <w:numId w:val="1"/>
        </w:numPr>
        <w:ind w:hanging="360"/>
        <w:jc w:val="both"/>
        <w:rPr>
          <w:b/>
          <w:bCs/>
        </w:rPr>
      </w:pPr>
      <w:r>
        <w:rPr>
          <w:b/>
          <w:bCs/>
          <w:u w:val="single" w:color="000000"/>
        </w:rPr>
        <w:t>INFORMACJE OGÓLNE</w:t>
      </w:r>
      <w:r>
        <w:rPr>
          <w:b/>
          <w:bCs/>
        </w:rPr>
        <w:t xml:space="preserve"> </w:t>
      </w:r>
    </w:p>
    <w:p w14:paraId="77653F03" w14:textId="77777777" w:rsidR="009079DA" w:rsidRDefault="00000000">
      <w:pPr>
        <w:ind w:left="24" w:right="532"/>
      </w:pPr>
      <w:r>
        <w:t>1.1.</w:t>
      </w:r>
      <w:r>
        <w:rPr>
          <w:rFonts w:ascii="Arial" w:eastAsia="Arial" w:hAnsi="Arial" w:cs="Arial"/>
        </w:rPr>
        <w:t xml:space="preserve"> </w:t>
      </w:r>
      <w:r>
        <w:t xml:space="preserve">Tryb postępowania  </w:t>
      </w:r>
    </w:p>
    <w:p w14:paraId="022F5938" w14:textId="77777777" w:rsidR="009079DA" w:rsidRDefault="00000000">
      <w:pPr>
        <w:numPr>
          <w:ilvl w:val="1"/>
          <w:numId w:val="1"/>
        </w:numPr>
        <w:ind w:right="532" w:hanging="360"/>
        <w:jc w:val="both"/>
      </w:pPr>
      <w:r>
        <w:t xml:space="preserve">proces przetargowy będzie prowadzony na podstawie Regulaminu udzielania zamówień sektorowych w Zakładzie Energetyki Cieplnej spółka z ograniczoną odpowiedzialnością z siedzibą w Górze (Załącznik Nr 1 do Uchwały Nr 18/2024 z dnia 12 sierpnia 2024 roku Zarządu ZEC sp. z o.o. </w:t>
      </w:r>
    </w:p>
    <w:p w14:paraId="6D7E6806" w14:textId="77777777" w:rsidR="009079DA" w:rsidRDefault="00000000">
      <w:pPr>
        <w:numPr>
          <w:ilvl w:val="1"/>
          <w:numId w:val="1"/>
        </w:numPr>
        <w:spacing w:after="0"/>
        <w:ind w:right="532" w:hanging="360"/>
        <w:jc w:val="both"/>
      </w:pPr>
      <w:r>
        <w:t xml:space="preserve">Zamawiający opublikował ogłoszenie w miejscu ogólnie dostępnym na tablicy ogłoszeń w swojej siedzibie oraz na swojej stronie internetowej </w:t>
      </w:r>
      <w:r>
        <w:rPr>
          <w:u w:val="single" w:color="000000"/>
        </w:rPr>
        <w:t>www.zecgora.pl</w:t>
      </w:r>
      <w:r>
        <w:t xml:space="preserve"> w zakładce </w:t>
      </w:r>
    </w:p>
    <w:p w14:paraId="25698E3E" w14:textId="77777777" w:rsidR="009079DA" w:rsidRDefault="00000000">
      <w:pPr>
        <w:ind w:left="670" w:right="532"/>
        <w:jc w:val="both"/>
      </w:pPr>
      <w:r>
        <w:t>„</w:t>
      </w:r>
      <w:r>
        <w:rPr>
          <w:b/>
          <w:bCs/>
        </w:rPr>
        <w:t>PRZETARGI</w:t>
      </w:r>
      <w:r>
        <w:t xml:space="preserve">” </w:t>
      </w:r>
    </w:p>
    <w:p w14:paraId="5D82A5D5" w14:textId="77777777" w:rsidR="009079DA" w:rsidRDefault="00000000">
      <w:pPr>
        <w:ind w:left="12"/>
        <w:jc w:val="both"/>
      </w:pPr>
      <w:r>
        <w:rPr>
          <w:b/>
          <w:bCs/>
          <w:u w:val="single" w:color="000000"/>
        </w:rPr>
        <w:t>UWAGA</w:t>
      </w:r>
      <w:r>
        <w:t xml:space="preserve"> </w:t>
      </w:r>
    </w:p>
    <w:p w14:paraId="7820B6E4" w14:textId="77777777" w:rsidR="009079DA" w:rsidRDefault="00000000">
      <w:pPr>
        <w:spacing w:after="117" w:line="247" w:lineRule="auto"/>
        <w:ind w:left="12" w:right="527"/>
        <w:jc w:val="both"/>
      </w:pPr>
      <w:r>
        <w:t xml:space="preserve">W dobrze pojętym interesie Wykonawcy jest bieżące śledzenie przedmiotowego postępowania na stronie internetowej Zamawiającego </w:t>
      </w:r>
      <w:r>
        <w:rPr>
          <w:u w:val="single" w:color="000000"/>
        </w:rPr>
        <w:t>www.zecgora.pl</w:t>
      </w:r>
      <w:r>
        <w:t xml:space="preserve"> ponieważ Zamawiający na tej stronie zamieszcza istotne dla przedmiotowego postępowania informacje, w szczególność: </w:t>
      </w:r>
    </w:p>
    <w:p w14:paraId="1A1532DB" w14:textId="77777777" w:rsidR="009079DA" w:rsidRDefault="00000000">
      <w:pPr>
        <w:pStyle w:val="Nagwek1"/>
        <w:tabs>
          <w:tab w:val="left" w:pos="516"/>
        </w:tabs>
        <w:spacing w:after="0"/>
        <w:ind w:left="170" w:right="510" w:hanging="340"/>
      </w:pPr>
      <w:r>
        <w:t xml:space="preserve">       pytania dotyczące wyjaśnień treści instrukcji przygotowania oferty oraz udzielone przez </w:t>
      </w:r>
    </w:p>
    <w:p w14:paraId="3A4CAFEF" w14:textId="77777777" w:rsidR="009079DA" w:rsidRDefault="00000000">
      <w:pPr>
        <w:ind w:left="800" w:right="532"/>
      </w:pPr>
      <w:r>
        <w:t xml:space="preserve">Zamawiającego odpowiedzi, </w:t>
      </w:r>
    </w:p>
    <w:p w14:paraId="2B063C64" w14:textId="77777777" w:rsidR="009079DA" w:rsidRDefault="00000000">
      <w:pPr>
        <w:numPr>
          <w:ilvl w:val="0"/>
          <w:numId w:val="2"/>
        </w:numPr>
        <w:ind w:left="794" w:right="510" w:hanging="567"/>
      </w:pPr>
      <w:r>
        <w:t xml:space="preserve">modyfikacje treści specyfikacji warunków zamówienia, </w:t>
      </w:r>
    </w:p>
    <w:p w14:paraId="294796A1" w14:textId="77777777" w:rsidR="009079DA" w:rsidRDefault="00000000">
      <w:pPr>
        <w:ind w:left="24" w:right="532"/>
        <w:rPr>
          <w:b/>
          <w:bCs/>
        </w:rPr>
      </w:pPr>
      <w:r>
        <w:rPr>
          <w:b/>
          <w:bCs/>
        </w:rPr>
        <w:t xml:space="preserve">Ryzyko złożenia oferty niezgodnej z wymogami, jakie postawił Zamawiający w treści SWZ jest wyłącznie ryzykiem własnym Wykonawcy. </w:t>
      </w:r>
    </w:p>
    <w:p w14:paraId="3A6A7136" w14:textId="77777777" w:rsidR="009079DA" w:rsidRDefault="00000000">
      <w:pPr>
        <w:numPr>
          <w:ilvl w:val="0"/>
          <w:numId w:val="2"/>
        </w:numPr>
        <w:spacing w:after="3" w:line="259" w:lineRule="auto"/>
        <w:ind w:right="529" w:hanging="360"/>
      </w:pPr>
      <w:r>
        <w:t>Postępowanie prowadzone będzie w oparciu o treść niniejszej SWZ i rozpoczyna się z dniem publikacji ogłoszenia oraz SWZ na stronie Zamawiającego,</w:t>
      </w:r>
    </w:p>
    <w:p w14:paraId="2085EC7A" w14:textId="77777777" w:rsidR="009079DA" w:rsidRDefault="00000000">
      <w:pPr>
        <w:numPr>
          <w:ilvl w:val="0"/>
          <w:numId w:val="2"/>
        </w:numPr>
        <w:spacing w:after="3" w:line="259" w:lineRule="auto"/>
        <w:ind w:right="529" w:hanging="360"/>
        <w:jc w:val="both"/>
      </w:pPr>
      <w:r>
        <w:t>Zamawiający zastrzega sobie prawo do zmiany lub odwołania warunków określonych w SWZ, a także zgodnie z art. 70</w:t>
      </w:r>
      <w:r>
        <w:rPr>
          <w:vertAlign w:val="superscript"/>
        </w:rPr>
        <w:t>3</w:t>
      </w:r>
      <w:r>
        <w:t xml:space="preserve"> kodeksu cywilnego, do zamknięcia przetargu bez dokonania wyboru oferty. </w:t>
      </w:r>
    </w:p>
    <w:p w14:paraId="4CCDBF37" w14:textId="77777777" w:rsidR="009079DA" w:rsidRDefault="00000000">
      <w:pPr>
        <w:spacing w:after="99" w:line="259" w:lineRule="auto"/>
        <w:ind w:left="17" w:right="0" w:firstLine="0"/>
      </w:pPr>
      <w:r>
        <w:t xml:space="preserve"> </w:t>
      </w:r>
    </w:p>
    <w:p w14:paraId="0C2D71FB" w14:textId="77777777" w:rsidR="009079DA" w:rsidRDefault="00000000">
      <w:pPr>
        <w:ind w:left="446" w:right="532" w:hanging="432"/>
        <w:jc w:val="both"/>
      </w:pPr>
      <w:r>
        <w:t>1.2.</w:t>
      </w:r>
      <w:r>
        <w:rPr>
          <w:rFonts w:ascii="Arial" w:eastAsia="Arial" w:hAnsi="Arial" w:cs="Arial"/>
        </w:rPr>
        <w:t xml:space="preserve"> </w:t>
      </w:r>
      <w:r>
        <w:t xml:space="preserve">Informacje formalne o procedurze przetargowej na „dostawę węgla kamiennego dla Zakładu Energetyki Cieplnej sp. z o.o.  z siedzibą w Górze”. </w:t>
      </w:r>
    </w:p>
    <w:p w14:paraId="467A6B39" w14:textId="77777777" w:rsidR="009079DA" w:rsidRDefault="00000000">
      <w:pPr>
        <w:numPr>
          <w:ilvl w:val="2"/>
          <w:numId w:val="3"/>
        </w:numPr>
        <w:ind w:right="532" w:hanging="504"/>
      </w:pPr>
      <w:r>
        <w:t xml:space="preserve">W  postępowaniu Wykonawcy złożą pisemne oferty. </w:t>
      </w:r>
    </w:p>
    <w:p w14:paraId="617036A8" w14:textId="77777777" w:rsidR="009079DA" w:rsidRDefault="00000000">
      <w:pPr>
        <w:numPr>
          <w:ilvl w:val="2"/>
          <w:numId w:val="3"/>
        </w:numPr>
        <w:ind w:right="532" w:hanging="504"/>
        <w:jc w:val="both"/>
      </w:pPr>
      <w:r>
        <w:t xml:space="preserve">Protokół z otwarcia ofert wstępnych jest jawny i zostanie udostępniony na stronie internetowej Zamawiającego. </w:t>
      </w:r>
    </w:p>
    <w:p w14:paraId="28EDB9C7" w14:textId="77777777" w:rsidR="009079DA" w:rsidRDefault="00000000">
      <w:pPr>
        <w:numPr>
          <w:ilvl w:val="2"/>
          <w:numId w:val="4"/>
        </w:numPr>
        <w:spacing w:after="117" w:line="247" w:lineRule="auto"/>
        <w:ind w:right="527" w:hanging="569"/>
        <w:jc w:val="both"/>
      </w:pPr>
      <w:r>
        <w:t>Zamawiający dokona wyboru Wykonawcy, który złoży najkorzystniejszą cenowo ofertę zgodną z wymaganiami SWZ.</w:t>
      </w:r>
    </w:p>
    <w:p w14:paraId="42FCCC9A" w14:textId="77777777" w:rsidR="009079DA" w:rsidRDefault="00000000">
      <w:pPr>
        <w:numPr>
          <w:ilvl w:val="2"/>
          <w:numId w:val="4"/>
        </w:numPr>
        <w:spacing w:after="117" w:line="247" w:lineRule="auto"/>
        <w:ind w:right="527" w:hanging="569"/>
        <w:jc w:val="both"/>
      </w:pPr>
      <w:r>
        <w:t xml:space="preserve">Z przeprowadzonego wyboru oferty najkorzystniejszej, Komisja przetargowa sporządzi protokół, który po zatwierdzeniu przez Kierownika Zamawiającego, stanowić będzie podstawę do zawarcia umowy. </w:t>
      </w:r>
    </w:p>
    <w:p w14:paraId="77420A75" w14:textId="77777777" w:rsidR="009079DA" w:rsidRDefault="00000000">
      <w:pPr>
        <w:numPr>
          <w:ilvl w:val="2"/>
          <w:numId w:val="4"/>
        </w:numPr>
        <w:ind w:right="527" w:hanging="569"/>
        <w:jc w:val="both"/>
      </w:pPr>
      <w:r>
        <w:t xml:space="preserve">O rozstrzygnięciu postępowania Zamawiający powiadomi wszystkich uczestników biorących udział w postępowaniu. </w:t>
      </w:r>
    </w:p>
    <w:p w14:paraId="3B981487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545859C8" w14:textId="77777777" w:rsidR="009079DA" w:rsidRDefault="00000000">
      <w:pPr>
        <w:ind w:left="24" w:right="532"/>
      </w:pPr>
      <w:r>
        <w:t xml:space="preserve">1.3. Skróty i określenia użyte w tekście dokumentu: </w:t>
      </w:r>
    </w:p>
    <w:p w14:paraId="5C792638" w14:textId="77777777" w:rsidR="009079DA" w:rsidRDefault="00000000">
      <w:pPr>
        <w:ind w:left="24" w:right="1036"/>
      </w:pPr>
      <w:r>
        <w:rPr>
          <w:b/>
          <w:bCs/>
        </w:rPr>
        <w:t xml:space="preserve">SWZ </w:t>
      </w:r>
      <w:r>
        <w:t>– specyfikacja warunków zamówienia wraz z załącznikami,</w:t>
      </w:r>
    </w:p>
    <w:p w14:paraId="2EBC2702" w14:textId="77777777" w:rsidR="009079DA" w:rsidRDefault="00000000">
      <w:pPr>
        <w:ind w:left="24" w:right="1036"/>
        <w:jc w:val="both"/>
      </w:pPr>
      <w:r>
        <w:rPr>
          <w:b/>
          <w:bCs/>
        </w:rPr>
        <w:t>Dokumenty przetargowe</w:t>
      </w:r>
      <w:r>
        <w:t xml:space="preserve"> – specyfikacja warunków zamówienia (SWZ) oraz wszelkie wyjaśnienia i uzupełnienia do SWZ,</w:t>
      </w:r>
    </w:p>
    <w:p w14:paraId="03314A74" w14:textId="77777777" w:rsidR="009079DA" w:rsidRDefault="00000000">
      <w:pPr>
        <w:ind w:left="24" w:right="671"/>
      </w:pPr>
      <w:r>
        <w:rPr>
          <w:b/>
          <w:bCs/>
        </w:rPr>
        <w:lastRenderedPageBreak/>
        <w:t>Dokumenty ofertowe</w:t>
      </w:r>
      <w:r>
        <w:t xml:space="preserve"> – oferta Wykonawcy wraz z załącznikami,</w:t>
      </w:r>
    </w:p>
    <w:p w14:paraId="1501E5A3" w14:textId="77777777" w:rsidR="009079DA" w:rsidRDefault="00000000">
      <w:pPr>
        <w:ind w:left="24" w:right="671"/>
        <w:jc w:val="both"/>
      </w:pPr>
      <w:r>
        <w:rPr>
          <w:b/>
          <w:bCs/>
        </w:rPr>
        <w:t>Tajemnica przedsiębiorstwa</w:t>
      </w:r>
      <w:r>
        <w:t xml:space="preserve"> - definicję zawiera art. 11 pkt 4 ustawy z dnia 16 kwietnia 1993 r. o zwalczaniu nieuczciwej konkurencji, zgodnie z którym przez tajemnicę rozumie się nieujawnione do wiadomości publicznej informacje techniczne, technologiczne, handlowe lub organizacyjne przedsiębiorstwa, co do których przedsiębiorca podjął niezbędne działania w celu zachowania ich poufności. </w:t>
      </w:r>
    </w:p>
    <w:p w14:paraId="04D3591D" w14:textId="77777777" w:rsidR="009079DA" w:rsidRDefault="00000000">
      <w:pPr>
        <w:spacing w:after="96" w:line="259" w:lineRule="auto"/>
        <w:ind w:left="17" w:right="0" w:firstLine="0"/>
        <w:jc w:val="both"/>
      </w:pPr>
      <w:r>
        <w:t xml:space="preserve">  </w:t>
      </w:r>
    </w:p>
    <w:p w14:paraId="3B0E6F2C" w14:textId="77777777" w:rsidR="009079DA" w:rsidRDefault="00000000">
      <w:pPr>
        <w:numPr>
          <w:ilvl w:val="0"/>
          <w:numId w:val="5"/>
        </w:numPr>
        <w:ind w:hanging="240"/>
        <w:jc w:val="both"/>
        <w:rPr>
          <w:b/>
          <w:bCs/>
        </w:rPr>
      </w:pPr>
      <w:r>
        <w:rPr>
          <w:b/>
          <w:bCs/>
          <w:u w:val="single" w:color="000000"/>
        </w:rPr>
        <w:t>WYKONAWCY</w:t>
      </w:r>
      <w:r>
        <w:rPr>
          <w:b/>
          <w:bCs/>
        </w:rPr>
        <w:t xml:space="preserve"> </w:t>
      </w:r>
    </w:p>
    <w:p w14:paraId="33CBC952" w14:textId="77777777" w:rsidR="009079DA" w:rsidRDefault="00000000">
      <w:pPr>
        <w:numPr>
          <w:ilvl w:val="1"/>
          <w:numId w:val="5"/>
        </w:numPr>
        <w:ind w:right="532" w:hanging="415"/>
      </w:pPr>
      <w:r>
        <w:t xml:space="preserve">Warunki udziału w postępowaniu wymagane od Wykonawców. </w:t>
      </w:r>
    </w:p>
    <w:p w14:paraId="2BF71C91" w14:textId="77777777" w:rsidR="009079DA" w:rsidRDefault="00000000">
      <w:pPr>
        <w:tabs>
          <w:tab w:val="left" w:pos="336"/>
          <w:tab w:val="left" w:pos="792"/>
        </w:tabs>
        <w:ind w:left="170" w:right="567" w:firstLine="0"/>
        <w:jc w:val="both"/>
      </w:pPr>
      <w:r>
        <w:t xml:space="preserve">2.1.1. O udzielenie zamówienia mogą ubiegać się Wykonawcy, którzy spełniają następujące </w:t>
      </w:r>
      <w:r>
        <w:tab/>
      </w:r>
      <w:r>
        <w:tab/>
      </w:r>
      <w:r>
        <w:tab/>
        <w:t xml:space="preserve">warunki: </w:t>
      </w:r>
    </w:p>
    <w:p w14:paraId="420FAEFB" w14:textId="77777777" w:rsidR="009079DA" w:rsidRDefault="00000000">
      <w:pPr>
        <w:numPr>
          <w:ilvl w:val="0"/>
          <w:numId w:val="6"/>
        </w:numPr>
        <w:ind w:left="737" w:right="567" w:hanging="227"/>
        <w:jc w:val="both"/>
      </w:pPr>
      <w:r>
        <w:t xml:space="preserve">prowadzą działalność gospodarczą w zakresie przedmiotu zamówienia, zarejestrowaną zgodnie z wymaganiami przepisów prawa; </w:t>
      </w:r>
    </w:p>
    <w:p w14:paraId="6EB8B7E2" w14:textId="77777777" w:rsidR="009079DA" w:rsidRDefault="00000000">
      <w:pPr>
        <w:ind w:left="680" w:right="567" w:firstLine="0"/>
        <w:jc w:val="both"/>
      </w:pPr>
      <w:r>
        <w:t xml:space="preserve">Na potwierdzenie warunku, Zamawiający wymaga załączenia wydruku lub odpisu z właściwego rejestru lub centralnej ewidencji i informacji o działalności gospodarczej, jeżeli odrębne przepisy wymagają wpisu do rejestru lub ewidencji. </w:t>
      </w:r>
    </w:p>
    <w:p w14:paraId="3F735E1A" w14:textId="77777777" w:rsidR="009079DA" w:rsidRDefault="00000000">
      <w:pPr>
        <w:numPr>
          <w:ilvl w:val="0"/>
          <w:numId w:val="6"/>
        </w:numPr>
        <w:ind w:left="624" w:right="567" w:hanging="170"/>
      </w:pPr>
      <w:r>
        <w:t xml:space="preserve">dysponują niezbędną wiedzą i doświadczeniem. </w:t>
      </w:r>
    </w:p>
    <w:p w14:paraId="47EDCECE" w14:textId="77777777" w:rsidR="009079DA" w:rsidRDefault="00000000">
      <w:pPr>
        <w:ind w:left="737" w:right="567" w:firstLine="0"/>
        <w:jc w:val="both"/>
      </w:pPr>
      <w:r>
        <w:t xml:space="preserve">Warunek będzie uznany za spełniony, jeżeli Wykonawca wykaże, że w okresie ostatnich 3 lat przed datą otwarcia ofert, a jeżeli okres prowadzenia działalności jest krótszy - w tym okresie, zrealizował minimum trzy zadania (kontrakty) na dostawę węgla kamiennego, przy czym każdy z nich winien spełniać trzy poniższe warunki łącznie: </w:t>
      </w:r>
    </w:p>
    <w:p w14:paraId="092399FE" w14:textId="77777777" w:rsidR="009079DA" w:rsidRDefault="00000000">
      <w:pPr>
        <w:spacing w:after="0" w:line="343" w:lineRule="auto"/>
        <w:ind w:left="737" w:right="2438" w:firstLine="0"/>
      </w:pPr>
      <w:r>
        <w:t>- czas trwania umowy kontraktowej nie krótszy niż 5 miesięcy,</w:t>
      </w:r>
    </w:p>
    <w:p w14:paraId="35D760FE" w14:textId="77777777" w:rsidR="009079DA" w:rsidRDefault="00000000">
      <w:pPr>
        <w:spacing w:after="0" w:line="343" w:lineRule="auto"/>
        <w:ind w:left="737" w:right="2438" w:firstLine="0"/>
      </w:pPr>
      <w:r>
        <w:t>- ilość dostarczonego węgla dla każdego z kontraktów min. 3000 Mg,</w:t>
      </w:r>
    </w:p>
    <w:p w14:paraId="22B0C133" w14:textId="77777777" w:rsidR="009079DA" w:rsidRDefault="00000000">
      <w:pPr>
        <w:spacing w:after="0" w:line="343" w:lineRule="auto"/>
        <w:ind w:left="737" w:right="2438" w:firstLine="0"/>
      </w:pPr>
      <w:r>
        <w:t xml:space="preserve">- dostawy realizowane transportem kolejowym. </w:t>
      </w:r>
    </w:p>
    <w:p w14:paraId="71F07B98" w14:textId="77777777" w:rsidR="009079DA" w:rsidRDefault="00000000">
      <w:pPr>
        <w:ind w:left="680" w:right="567" w:firstLine="0"/>
        <w:jc w:val="both"/>
      </w:pPr>
      <w:r>
        <w:t xml:space="preserve">Na potwierdzenie spełnienie warunku, Wykonawca jest zobowiązany przedłożyć wykaz wykonanych dostaw w zakresie niezbędnym do stwierdzenia spełnienia warunku według wzoru stanowiącego załącznik nr 3 wraz z dokumentami potwierdzającymi, że zamówienia wykonał z należytą starannością i nie wyrządził szkody, a w szczególności nie miał obowiązku zapłaty kary umownej; </w:t>
      </w:r>
    </w:p>
    <w:p w14:paraId="31C26DA8" w14:textId="77777777" w:rsidR="009079DA" w:rsidRDefault="00000000">
      <w:pPr>
        <w:tabs>
          <w:tab w:val="left" w:pos="792"/>
        </w:tabs>
        <w:ind w:left="0" w:right="567" w:firstLine="510"/>
      </w:pPr>
      <w:r>
        <w:t xml:space="preserve">c) nie zalegają z podatkami; </w:t>
      </w:r>
    </w:p>
    <w:p w14:paraId="0AF58E31" w14:textId="77777777" w:rsidR="009079DA" w:rsidRDefault="00000000">
      <w:pPr>
        <w:numPr>
          <w:ilvl w:val="0"/>
          <w:numId w:val="7"/>
        </w:numPr>
        <w:tabs>
          <w:tab w:val="left" w:pos="792"/>
        </w:tabs>
        <w:ind w:left="510" w:right="567" w:hanging="10"/>
      </w:pPr>
      <w:r>
        <w:t xml:space="preserve">nie zalegają ze składkami na ubezpieczenia zdrowotne i społeczne; </w:t>
      </w:r>
    </w:p>
    <w:p w14:paraId="095C9E35" w14:textId="77777777" w:rsidR="009079DA" w:rsidRDefault="00000000">
      <w:pPr>
        <w:numPr>
          <w:ilvl w:val="0"/>
          <w:numId w:val="7"/>
        </w:numPr>
        <w:ind w:left="283" w:right="567" w:firstLine="227"/>
      </w:pPr>
      <w:r>
        <w:t xml:space="preserve"> posiadają sytuację finansową umożliwiającą realizację kontraktu; </w:t>
      </w:r>
    </w:p>
    <w:p w14:paraId="412E17C4" w14:textId="77777777" w:rsidR="009079DA" w:rsidRDefault="00000000">
      <w:pPr>
        <w:numPr>
          <w:ilvl w:val="0"/>
          <w:numId w:val="7"/>
        </w:numPr>
        <w:ind w:left="283" w:right="567" w:firstLine="227"/>
        <w:jc w:val="both"/>
      </w:pPr>
      <w:r>
        <w:t xml:space="preserve">są ubezpieczeni od odpowiedzialności cywilnej w zakresie prowadzonej działalności </w:t>
      </w:r>
      <w:proofErr w:type="spellStart"/>
      <w:r>
        <w:t>gospo</w:t>
      </w:r>
      <w:proofErr w:type="spellEnd"/>
      <w:r>
        <w:t xml:space="preserve">-     </w:t>
      </w:r>
      <w:r>
        <w:tab/>
      </w:r>
      <w:proofErr w:type="spellStart"/>
      <w:r>
        <w:t>darczej</w:t>
      </w:r>
      <w:proofErr w:type="spellEnd"/>
      <w:r>
        <w:t xml:space="preserve"> związanej z przedmiotem zamówienia na sumę gwarancyjną nie niższą niż                </w:t>
      </w:r>
      <w:r>
        <w:tab/>
        <w:t xml:space="preserve">2 000 000 zł, </w:t>
      </w:r>
    </w:p>
    <w:p w14:paraId="2052A31B" w14:textId="77777777" w:rsidR="009079DA" w:rsidRDefault="00000000">
      <w:pPr>
        <w:ind w:left="624" w:right="567" w:firstLine="0"/>
        <w:jc w:val="both"/>
      </w:pPr>
      <w:r>
        <w:t>Warunek będzie uznany za spełniony, jeżeli Wykonawca załączy do oferty skan polisy ubezpieczeniowej, a w razie jej braku inny dokument potwierdzający, że jest on ubezpieczony w wymaganym zakresie;</w:t>
      </w:r>
    </w:p>
    <w:p w14:paraId="1D4801AD" w14:textId="77777777" w:rsidR="009079DA" w:rsidRDefault="00000000">
      <w:pPr>
        <w:numPr>
          <w:ilvl w:val="0"/>
          <w:numId w:val="7"/>
        </w:numPr>
        <w:tabs>
          <w:tab w:val="left" w:pos="792"/>
        </w:tabs>
        <w:ind w:left="283" w:right="567" w:firstLine="227"/>
        <w:jc w:val="both"/>
      </w:pPr>
      <w:r>
        <w:t xml:space="preserve">posiadają aktualną umowę z przewoźnikiem PKP CARGO lub innym przewoźnikiem </w:t>
      </w:r>
      <w:r>
        <w:tab/>
        <w:t xml:space="preserve">kolejowym na przewozy w roku 2026/2027, </w:t>
      </w:r>
    </w:p>
    <w:p w14:paraId="6E750C88" w14:textId="77777777" w:rsidR="009079DA" w:rsidRDefault="00000000">
      <w:pPr>
        <w:numPr>
          <w:ilvl w:val="0"/>
          <w:numId w:val="7"/>
        </w:numPr>
        <w:tabs>
          <w:tab w:val="left" w:pos="792"/>
        </w:tabs>
        <w:spacing w:after="10"/>
        <w:ind w:left="737" w:right="567" w:hanging="227"/>
        <w:jc w:val="both"/>
      </w:pPr>
      <w:r>
        <w:t xml:space="preserve">dysponują bocznicą kolejową umożliwiającą rozładunek węgla na najbliższej dla Zamawiającego stacji kolejowej,  </w:t>
      </w:r>
    </w:p>
    <w:p w14:paraId="1B6EB093" w14:textId="77777777" w:rsidR="009079DA" w:rsidRDefault="00000000">
      <w:pPr>
        <w:numPr>
          <w:ilvl w:val="0"/>
          <w:numId w:val="7"/>
        </w:numPr>
        <w:ind w:left="283" w:right="567" w:firstLine="227"/>
      </w:pPr>
      <w:r>
        <w:t xml:space="preserve">nie otwarto likwidacji przedsiębiorstwa Wykonawcy, </w:t>
      </w:r>
    </w:p>
    <w:p w14:paraId="0078B1ED" w14:textId="77777777" w:rsidR="009079DA" w:rsidRDefault="00000000">
      <w:pPr>
        <w:numPr>
          <w:ilvl w:val="0"/>
          <w:numId w:val="7"/>
        </w:numPr>
        <w:ind w:left="680" w:right="567" w:hanging="170"/>
        <w:jc w:val="both"/>
      </w:pPr>
      <w:r>
        <w:lastRenderedPageBreak/>
        <w:t xml:space="preserve"> nie ogłoszono upadłości Wykonawcy, nie został złożony wniosek o ogłoszenie jego upadłości ani nie toczą się postępowania egzekucyjne przeciwko Wykonawcy; </w:t>
      </w:r>
    </w:p>
    <w:p w14:paraId="314E7F41" w14:textId="77777777" w:rsidR="009079DA" w:rsidRDefault="00000000">
      <w:pPr>
        <w:numPr>
          <w:ilvl w:val="0"/>
          <w:numId w:val="7"/>
        </w:numPr>
        <w:tabs>
          <w:tab w:val="left" w:pos="732"/>
        </w:tabs>
        <w:ind w:left="283" w:right="567" w:firstLine="227"/>
      </w:pPr>
      <w:r>
        <w:t xml:space="preserve">  nie zachodzą przesłanki do wykluczenia określone w załączniku nr 2 do SWZ. </w:t>
      </w:r>
    </w:p>
    <w:p w14:paraId="2B74B642" w14:textId="77777777" w:rsidR="009079DA" w:rsidRDefault="00000000">
      <w:pPr>
        <w:numPr>
          <w:ilvl w:val="0"/>
          <w:numId w:val="7"/>
        </w:numPr>
        <w:tabs>
          <w:tab w:val="left" w:pos="740"/>
        </w:tabs>
        <w:spacing w:after="117" w:line="247" w:lineRule="auto"/>
        <w:ind w:left="680" w:right="567" w:hanging="170"/>
        <w:jc w:val="both"/>
      </w:pPr>
      <w:r>
        <w:t>posiadają status autoryzowanego sprzedawcy lub posiadają umowę z producentem/importerem węgla gwarantującym zabezpieczenie dostaw wynikających z kontraktu stanowiącego przedmiot zamówienia – załącznik nr 6 do SWZ,</w:t>
      </w:r>
    </w:p>
    <w:p w14:paraId="3780D88F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6500A839" w14:textId="77777777" w:rsidR="009079DA" w:rsidRDefault="00000000">
      <w:pPr>
        <w:ind w:left="24" w:right="532"/>
      </w:pPr>
      <w:r>
        <w:t xml:space="preserve">2.2. Zasady składania ofert wspólnych (spółka cywilna). </w:t>
      </w:r>
    </w:p>
    <w:p w14:paraId="654272C3" w14:textId="77777777" w:rsidR="009079DA" w:rsidRDefault="00000000">
      <w:pPr>
        <w:numPr>
          <w:ilvl w:val="2"/>
          <w:numId w:val="8"/>
        </w:numPr>
        <w:ind w:left="1134" w:right="567" w:hanging="624"/>
        <w:jc w:val="both"/>
      </w:pPr>
      <w:r>
        <w:t xml:space="preserve">Wykonawcy mogą wspólnie ubiegać się o udzielenie zamówienia jedynie w formie spółki cywilnej w ramach, której prowadzą wspólne przedsiębiorstwo. </w:t>
      </w:r>
    </w:p>
    <w:p w14:paraId="41399DCC" w14:textId="77777777" w:rsidR="009079DA" w:rsidRDefault="00000000">
      <w:pPr>
        <w:numPr>
          <w:ilvl w:val="2"/>
          <w:numId w:val="8"/>
        </w:numPr>
        <w:ind w:left="1134" w:right="567" w:hanging="624"/>
        <w:jc w:val="both"/>
      </w:pPr>
      <w:r>
        <w:t xml:space="preserve">Podmioty, o których mowa powyżej muszą złożyć ofertę i jej załączniki podpisane przez wszystkich uczestników spółki lub ustanowić pełnomocnika do ich reprezentowania w postępowaniu. Ofertę, oświadczenia i klauzule zgodności z oryginałem podpisuje wówczas ustanowiony wspólny pełnomocnik. </w:t>
      </w:r>
    </w:p>
    <w:p w14:paraId="5A6777B8" w14:textId="77777777" w:rsidR="009079DA" w:rsidRDefault="00000000">
      <w:pPr>
        <w:numPr>
          <w:ilvl w:val="2"/>
          <w:numId w:val="8"/>
        </w:numPr>
        <w:ind w:left="1077" w:right="567" w:hanging="567"/>
        <w:jc w:val="both"/>
      </w:pPr>
      <w:r>
        <w:t xml:space="preserve">Jeżeli oferta wspólników spółki cywilnej zostanie wybrana, Zamawiający przed podpisaniem umowy będzie żądał umowy spółki, zawierającej w swej treści następujące postanowienia i zapisy: </w:t>
      </w:r>
    </w:p>
    <w:p w14:paraId="4E68BB2A" w14:textId="77777777" w:rsidR="009079DA" w:rsidRDefault="00000000">
      <w:pPr>
        <w:ind w:left="1077" w:right="567" w:firstLine="0"/>
        <w:jc w:val="both"/>
      </w:pPr>
      <w:r>
        <w:t xml:space="preserve">a) określenie przedmiotu działalności obejmującego swoim zakresem przedmiot zamówienia, </w:t>
      </w:r>
    </w:p>
    <w:p w14:paraId="22E114A0" w14:textId="77777777" w:rsidR="009079DA" w:rsidRDefault="00000000">
      <w:pPr>
        <w:numPr>
          <w:ilvl w:val="0"/>
          <w:numId w:val="9"/>
        </w:numPr>
        <w:ind w:left="283" w:right="567" w:firstLine="794"/>
        <w:jc w:val="both"/>
      </w:pPr>
      <w:r>
        <w:t xml:space="preserve">sposób reprezentacji wszystkich uczestników umowy, </w:t>
      </w:r>
    </w:p>
    <w:p w14:paraId="2FE0F3DA" w14:textId="77777777" w:rsidR="009079DA" w:rsidRDefault="00000000">
      <w:pPr>
        <w:numPr>
          <w:ilvl w:val="0"/>
          <w:numId w:val="9"/>
        </w:numPr>
        <w:tabs>
          <w:tab w:val="left" w:pos="732"/>
        </w:tabs>
        <w:ind w:left="1361" w:right="567" w:hanging="283"/>
        <w:jc w:val="both"/>
      </w:pPr>
      <w:r>
        <w:t xml:space="preserve">okres obowiązywania umowy - co najmniej na czas nie krótszy niż czas trwania umowy z Zamawiającym plus okres gwarancji, albo zawartej na czas nieoznaczony. </w:t>
      </w:r>
    </w:p>
    <w:p w14:paraId="63F7AEBC" w14:textId="77777777" w:rsidR="009079DA" w:rsidRDefault="00000000">
      <w:pPr>
        <w:ind w:left="24" w:right="532"/>
        <w:jc w:val="both"/>
        <w:rPr>
          <w:b/>
          <w:bCs/>
        </w:rPr>
      </w:pPr>
      <w:r>
        <w:t>Ponadto Zamawiający będzie wymagał upoważnienia jednego z uczestników umowy do kontaktów z Zamawiającym i koordynowania czynności związanych z realizacją umowy.</w:t>
      </w:r>
      <w:r>
        <w:rPr>
          <w:b/>
          <w:bCs/>
        </w:rPr>
        <w:t xml:space="preserve"> </w:t>
      </w:r>
    </w:p>
    <w:p w14:paraId="2FF75982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F31A9B1" w14:textId="77777777" w:rsidR="009079DA" w:rsidRDefault="00000000">
      <w:pPr>
        <w:ind w:left="24" w:right="532"/>
      </w:pPr>
      <w:r>
        <w:t xml:space="preserve">2.3. Oceny spełniania warunków udziału w postępowaniu. </w:t>
      </w:r>
    </w:p>
    <w:p w14:paraId="6F47C07E" w14:textId="77777777" w:rsidR="009079DA" w:rsidRDefault="00000000">
      <w:pPr>
        <w:ind w:left="1020" w:right="567" w:hanging="624"/>
        <w:jc w:val="both"/>
      </w:pPr>
      <w:r>
        <w:t xml:space="preserve">2.3.1. Ocena spełniania warunków udziału w postępowaniu, o których mowa powyżej, dokonana zostanie w oparciu o informacje zawarte w dokumentach załączonych do oferty. </w:t>
      </w:r>
    </w:p>
    <w:p w14:paraId="2EB08FC5" w14:textId="77777777" w:rsidR="009079DA" w:rsidRDefault="00000000">
      <w:pPr>
        <w:ind w:left="907" w:right="567" w:hanging="510"/>
        <w:jc w:val="both"/>
      </w:pPr>
      <w:r>
        <w:t xml:space="preserve">2.3.2 Dokumenty załączone do oferty powinny potwierdzać spełnianie przez Wykonawcę warunków udziału w postępowaniu. </w:t>
      </w:r>
    </w:p>
    <w:p w14:paraId="468844EB" w14:textId="77777777" w:rsidR="009079DA" w:rsidRDefault="00000000">
      <w:pPr>
        <w:ind w:left="964" w:right="567" w:firstLine="0"/>
        <w:jc w:val="both"/>
      </w:pPr>
      <w:r>
        <w:t xml:space="preserve">W przypadku oceny doświadczenia Wykonawcy będą brane do oceny jedynie kontrakty potwierdzone referencjami. </w:t>
      </w:r>
    </w:p>
    <w:p w14:paraId="74C8C8BB" w14:textId="77777777" w:rsidR="009079DA" w:rsidRDefault="00000000">
      <w:pPr>
        <w:ind w:left="1020" w:right="567" w:hanging="624"/>
        <w:jc w:val="both"/>
      </w:pPr>
      <w:r>
        <w:t xml:space="preserve">2.3.3. Przy ocenie czy Wykonawcy działający w formie spółki cywilnej wykazali spełnienie warunków udziału w postępowaniu, informacje stanowiące o spełnieniu warunków podmiotowych będą rozpatrywane oddzielnie dla każdego ze wspólników, a warunków przedmiotowych będą rozpatrywane łącznie dla wszystkich wspólników. </w:t>
      </w:r>
    </w:p>
    <w:p w14:paraId="55C99436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147B336" w14:textId="77777777" w:rsidR="009079DA" w:rsidRDefault="00000000">
      <w:pPr>
        <w:spacing w:after="117" w:line="247" w:lineRule="auto"/>
        <w:ind w:left="397" w:right="510" w:hanging="397"/>
        <w:jc w:val="both"/>
      </w:pPr>
      <w:r>
        <w:t xml:space="preserve">2.4. Wykaz oświadczeń lub dokumentów, jakie mają dostarczyć Wykonawcy w celu potwierdzenia spełniania warunków udziału w postępowaniu oraz na potwierdzenie braku podstaw do wykluczenia: </w:t>
      </w:r>
    </w:p>
    <w:p w14:paraId="26B2DF0F" w14:textId="77777777" w:rsidR="009079DA" w:rsidRDefault="00000000">
      <w:pPr>
        <w:numPr>
          <w:ilvl w:val="0"/>
          <w:numId w:val="10"/>
        </w:numPr>
        <w:spacing w:after="117" w:line="247" w:lineRule="auto"/>
        <w:ind w:left="794" w:right="567" w:hanging="283"/>
        <w:jc w:val="both"/>
      </w:pPr>
      <w:r>
        <w:t xml:space="preserve">aktualny wydruk z Krajowego Rejestru Sądowego (KRS) albo aktualny wydruk z Centralnej Ewidencji i Informacji o Działalności Gospodarczej (CEIDG), jeżeli odrębne przepisy </w:t>
      </w:r>
      <w:r>
        <w:lastRenderedPageBreak/>
        <w:t xml:space="preserve">wymagają wpisu do KRS albo CEIDG, sporządzony nie wcześniej niż 30 dni przed upływem terminu składania ofert; </w:t>
      </w:r>
    </w:p>
    <w:p w14:paraId="3723FE05" w14:textId="77777777" w:rsidR="009079DA" w:rsidRDefault="00000000">
      <w:pPr>
        <w:numPr>
          <w:ilvl w:val="0"/>
          <w:numId w:val="10"/>
        </w:numPr>
        <w:spacing w:after="10"/>
        <w:ind w:left="737" w:right="567" w:hanging="283"/>
        <w:jc w:val="both"/>
      </w:pPr>
      <w:r>
        <w:t xml:space="preserve">aktualne zaświadczenie właściwego naczelnika urzędu skarbowego potwierdzające, że Wykonawca nie zalega z opłacaniem podatków i opłat lub zaświadczenia, że uzyskał przewidziane prawem zwolnienie, odroczenie lub rozłożenie na raty zaległych płatności lub wstrzymanie w całości wykonania decyzji właściwego organu – wystawione nie wcześniej niż 3 miesiące przed upływem terminu składania ofert; </w:t>
      </w:r>
    </w:p>
    <w:p w14:paraId="7AD4C8CD" w14:textId="77777777" w:rsidR="009079DA" w:rsidRDefault="00000000">
      <w:pPr>
        <w:numPr>
          <w:ilvl w:val="0"/>
          <w:numId w:val="10"/>
        </w:numPr>
        <w:ind w:left="737" w:right="567" w:hanging="283"/>
        <w:jc w:val="both"/>
      </w:pPr>
      <w:r>
        <w:t xml:space="preserve">aktualne zaświadczenie właściwego oddziału Zakładu Ubezpieczeń Społecznych lub Kasy Rolniczego Ubezpieczenia Społecznego potwierdzające, że Wykonawca nie zalega z opłacaniem składek na ubezpieczenie zdrowotne lub społeczne lub zaświadczenia, że uzyskał przewidziane prawem zwolnienie, odroczenie lub rozłożenie na raty zaległych płatności lub wstrzymanie w całości wykonania decyzji właściwego organu – wystawione nie wcześniej niż 3 miesiące przed upływem terminu składania ofert; </w:t>
      </w:r>
    </w:p>
    <w:p w14:paraId="50284926" w14:textId="77777777" w:rsidR="009079DA" w:rsidRDefault="00000000">
      <w:pPr>
        <w:numPr>
          <w:ilvl w:val="0"/>
          <w:numId w:val="10"/>
        </w:numPr>
        <w:ind w:left="737" w:right="567" w:hanging="283"/>
      </w:pPr>
      <w:r>
        <w:t xml:space="preserve">oświadczenie Wykonawcy o braku podstaw do wykluczenia - na </w:t>
      </w:r>
      <w:r>
        <w:rPr>
          <w:u w:val="single" w:color="000000"/>
        </w:rPr>
        <w:t>Załączniku nr 2</w:t>
      </w:r>
      <w:r>
        <w:t xml:space="preserve">; </w:t>
      </w:r>
    </w:p>
    <w:p w14:paraId="348B0734" w14:textId="77777777" w:rsidR="009079DA" w:rsidRDefault="00000000">
      <w:pPr>
        <w:numPr>
          <w:ilvl w:val="0"/>
          <w:numId w:val="10"/>
        </w:numPr>
        <w:ind w:left="737" w:right="567" w:hanging="283"/>
        <w:jc w:val="both"/>
      </w:pPr>
      <w:r>
        <w:t xml:space="preserve">wykaz dostaw zrealizowanych przez Wykonawcę w okresie ostatnich 3 lat przed dniem składania ofert, a jeśli okres prowadzenia działalności jest krótszy – w tym okresie - na </w:t>
      </w:r>
      <w:r>
        <w:rPr>
          <w:u w:val="single" w:color="000000"/>
        </w:rPr>
        <w:t>Załączniku nr 3</w:t>
      </w:r>
      <w:r>
        <w:t xml:space="preserve">; oraz referencje dotyczące zrealizowanych kontraktów potwierdzających warunek w zakresie posiadanego doświadczenia, </w:t>
      </w:r>
    </w:p>
    <w:p w14:paraId="54A02BE8" w14:textId="77777777" w:rsidR="009079DA" w:rsidRDefault="00000000">
      <w:pPr>
        <w:ind w:left="24" w:right="532"/>
        <w:rPr>
          <w:b/>
          <w:bCs/>
        </w:rPr>
      </w:pPr>
      <w:r>
        <w:rPr>
          <w:b/>
          <w:bCs/>
        </w:rPr>
        <w:t xml:space="preserve">UWAGA: Dowodami czy dostawy zostały wykonane lub są wykonane należycie są: </w:t>
      </w:r>
    </w:p>
    <w:p w14:paraId="1FC15134" w14:textId="77777777" w:rsidR="009079DA" w:rsidRDefault="00000000">
      <w:pPr>
        <w:numPr>
          <w:ilvl w:val="0"/>
          <w:numId w:val="11"/>
        </w:numPr>
        <w:ind w:left="680" w:right="567" w:hanging="340"/>
        <w:jc w:val="both"/>
      </w:pPr>
      <w:r>
        <w:t xml:space="preserve">poświadczenie odbiorcy dostaw: z tym, że w odniesieniu do nadal wykonywanych usług okresowych lub ciągłych poświadczenie powinno być wydane nie wcześniej niż 30 dni przed upływem terminu składania ofert, </w:t>
      </w:r>
    </w:p>
    <w:p w14:paraId="5654FD46" w14:textId="77777777" w:rsidR="009079DA" w:rsidRDefault="00000000">
      <w:pPr>
        <w:numPr>
          <w:ilvl w:val="0"/>
          <w:numId w:val="11"/>
        </w:numPr>
        <w:ind w:left="737" w:right="567" w:hanging="397"/>
        <w:jc w:val="both"/>
      </w:pPr>
      <w:r>
        <w:t>oświadczenie Wykonawcy – jeżeli z uzasadnionych przyczyn o obiektywnym charakterze wykonawca nie jest w stanie uzyskać poświadczenia od odbiorcy.</w:t>
      </w:r>
    </w:p>
    <w:p w14:paraId="158547EA" w14:textId="77777777" w:rsidR="009079DA" w:rsidRDefault="00000000">
      <w:pPr>
        <w:ind w:left="24" w:right="532"/>
        <w:jc w:val="both"/>
      </w:pPr>
      <w:r>
        <w:t xml:space="preserve">W przypadku gdy Zamawiający jest podmiotem, na rzecz którego dostawy wskazane w wykazie zostały wcześniej wykonane, Wykonawca nie ma obowiązku przedkładania dowodów, o których mowa powyżej. </w:t>
      </w:r>
    </w:p>
    <w:p w14:paraId="35249B8C" w14:textId="77777777" w:rsidR="009079DA" w:rsidRDefault="00000000">
      <w:pPr>
        <w:numPr>
          <w:ilvl w:val="0"/>
          <w:numId w:val="12"/>
        </w:numPr>
        <w:ind w:left="737" w:right="567" w:hanging="283"/>
        <w:jc w:val="both"/>
      </w:pPr>
      <w:r>
        <w:t xml:space="preserve">kserokopia polisy ubezpieczeniowej, a w razie jej braku innego dokumentu potwierdzającego, że Wykonawca jest ubezpieczony od odpowiedzialności cywilnej w zakresie prowadzonej działalności gospodarczej; </w:t>
      </w:r>
    </w:p>
    <w:p w14:paraId="587024E5" w14:textId="77777777" w:rsidR="009079DA" w:rsidRDefault="00000000">
      <w:pPr>
        <w:numPr>
          <w:ilvl w:val="0"/>
          <w:numId w:val="12"/>
        </w:numPr>
        <w:ind w:left="737" w:right="567" w:hanging="283"/>
      </w:pPr>
      <w:r>
        <w:t xml:space="preserve">kopia umowy z przewoźnikiem kolejowym, </w:t>
      </w:r>
    </w:p>
    <w:p w14:paraId="614459A1" w14:textId="77777777" w:rsidR="009079DA" w:rsidRDefault="00000000">
      <w:pPr>
        <w:numPr>
          <w:ilvl w:val="0"/>
          <w:numId w:val="12"/>
        </w:numPr>
        <w:spacing w:after="10"/>
        <w:ind w:left="737" w:right="567" w:hanging="283"/>
        <w:jc w:val="both"/>
      </w:pPr>
      <w:r>
        <w:t xml:space="preserve">dokument potwierdzający dysponowanie bocznicą kolejową na najbliższej dla Zamawiającego stacji kolejowej, </w:t>
      </w:r>
    </w:p>
    <w:p w14:paraId="162F59AC" w14:textId="77777777" w:rsidR="009079DA" w:rsidRDefault="00000000">
      <w:pPr>
        <w:numPr>
          <w:ilvl w:val="0"/>
          <w:numId w:val="12"/>
        </w:numPr>
        <w:ind w:left="737" w:right="567" w:hanging="283"/>
        <w:jc w:val="both"/>
      </w:pPr>
      <w:r>
        <w:t xml:space="preserve">oświadczenie Wykonawcy wg załącznika nr 5 do SWZ o wypełnieniu przez obowiązków informacyjnych przewidzianych w art. 13 lub 14 RODO, </w:t>
      </w:r>
    </w:p>
    <w:p w14:paraId="318FC957" w14:textId="77777777" w:rsidR="009079DA" w:rsidRDefault="00000000">
      <w:pPr>
        <w:numPr>
          <w:ilvl w:val="0"/>
          <w:numId w:val="12"/>
        </w:numPr>
        <w:ind w:left="737" w:right="567" w:hanging="283"/>
        <w:jc w:val="both"/>
        <w:rPr>
          <w:color w:val="EE0000"/>
        </w:rPr>
      </w:pPr>
      <w:r>
        <w:t>informacja o posiadanym statusie autoryzowanego sprzedawcy lub oświadczenie o posiadaniu umowy z producentem/importerem węgla gwarantującym zabezpieczenie dostaw wynikających z kontraktu stanowiącego przedmiot zamówienia – załącznik nr 6 do SWZ,</w:t>
      </w:r>
      <w:r>
        <w:rPr>
          <w:color w:val="EE0000"/>
        </w:rPr>
        <w:t xml:space="preserve"> </w:t>
      </w:r>
    </w:p>
    <w:p w14:paraId="742BEEBC" w14:textId="77777777" w:rsidR="009079DA" w:rsidRDefault="009079DA">
      <w:pPr>
        <w:ind w:right="567"/>
        <w:jc w:val="both"/>
      </w:pPr>
    </w:p>
    <w:p w14:paraId="5472A439" w14:textId="77777777" w:rsidR="009079DA" w:rsidRDefault="00000000">
      <w:pPr>
        <w:ind w:right="567"/>
        <w:jc w:val="both"/>
        <w:rPr>
          <w:color w:val="EE0000"/>
        </w:rPr>
      </w:pPr>
      <w:r>
        <w:t>2.5.</w:t>
      </w:r>
      <w:r>
        <w:rPr>
          <w:color w:val="EE0000"/>
        </w:rPr>
        <w:t xml:space="preserve"> </w:t>
      </w:r>
      <w:r>
        <w:t xml:space="preserve">Z postępowania o udzielenie zamówienia wyklucza się również Wykonawców, którzy: </w:t>
      </w:r>
    </w:p>
    <w:p w14:paraId="4D12F759" w14:textId="77777777" w:rsidR="009079DA" w:rsidRDefault="00000000">
      <w:pPr>
        <w:ind w:left="567" w:right="567" w:hanging="567"/>
        <w:jc w:val="both"/>
      </w:pPr>
      <w:r>
        <w:t xml:space="preserve">2.5.1. nie wnieśli wadium d o upływu terminu składania ofert, na przedłużony okres związania ofertą albo nie zgodzili się na przedłużenie okresu związania oferta; </w:t>
      </w:r>
    </w:p>
    <w:p w14:paraId="6BA7E699" w14:textId="77777777" w:rsidR="009079DA" w:rsidRDefault="00000000">
      <w:pPr>
        <w:ind w:left="567" w:right="567" w:hanging="567"/>
        <w:jc w:val="both"/>
      </w:pPr>
      <w:r>
        <w:t xml:space="preserve">2.5.2. złożyli nieprawdziwe informacje mające wpływ lub mogące mieć wpływ na wynik prowadzonego postępowania; </w:t>
      </w:r>
    </w:p>
    <w:p w14:paraId="2346708C" w14:textId="77777777" w:rsidR="009079DA" w:rsidRDefault="00000000">
      <w:pPr>
        <w:ind w:right="567"/>
        <w:jc w:val="both"/>
      </w:pPr>
      <w:r>
        <w:lastRenderedPageBreak/>
        <w:t>2.5.3. nie wykazali spełniania warunków udziału w postępowaniu.</w:t>
      </w:r>
    </w:p>
    <w:p w14:paraId="6058732A" w14:textId="77777777" w:rsidR="009079DA" w:rsidRDefault="00000000">
      <w:pPr>
        <w:pStyle w:val="Akapitzlist"/>
        <w:numPr>
          <w:ilvl w:val="1"/>
          <w:numId w:val="37"/>
        </w:numPr>
        <w:ind w:right="532"/>
      </w:pPr>
      <w:r>
        <w:t xml:space="preserve"> Oferta. </w:t>
      </w:r>
    </w:p>
    <w:p w14:paraId="3C46F6F6" w14:textId="77777777" w:rsidR="009079DA" w:rsidRDefault="00000000">
      <w:pPr>
        <w:ind w:left="454" w:right="567" w:firstLine="0"/>
      </w:pPr>
      <w:r>
        <w:t xml:space="preserve">Każdy Wykonawca złoży w niniejszym postępowaniu tylko jedną ofertę. </w:t>
      </w:r>
    </w:p>
    <w:p w14:paraId="097D1A01" w14:textId="77777777" w:rsidR="009079DA" w:rsidRDefault="00000000">
      <w:pPr>
        <w:pStyle w:val="Akapitzlist"/>
        <w:numPr>
          <w:ilvl w:val="1"/>
          <w:numId w:val="37"/>
        </w:numPr>
        <w:ind w:right="532"/>
      </w:pPr>
      <w:r>
        <w:t>Koszty udziału w przetargu.</w:t>
      </w:r>
    </w:p>
    <w:p w14:paraId="1F5B5BA7" w14:textId="77777777" w:rsidR="009079DA" w:rsidRDefault="00000000">
      <w:pPr>
        <w:ind w:left="454" w:right="567" w:firstLine="0"/>
      </w:pPr>
      <w:r>
        <w:t xml:space="preserve">Wykonawca poniesie wszelkie koszty związane z przygotowaniem i złożeniem oferty. </w:t>
      </w:r>
    </w:p>
    <w:p w14:paraId="0ED7CD7E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07F31A9E" w14:textId="77777777" w:rsidR="009079DA" w:rsidRDefault="00000000">
      <w:pPr>
        <w:numPr>
          <w:ilvl w:val="0"/>
          <w:numId w:val="13"/>
        </w:numPr>
        <w:ind w:hanging="240"/>
        <w:jc w:val="both"/>
      </w:pPr>
      <w:r>
        <w:rPr>
          <w:b/>
          <w:bCs/>
          <w:u w:val="single" w:color="000000"/>
        </w:rPr>
        <w:t>PRZEDMIOT ZAMÓWIENIA</w:t>
      </w:r>
      <w:r>
        <w:rPr>
          <w:b/>
          <w:bCs/>
        </w:rPr>
        <w:t>.</w:t>
      </w:r>
      <w:r>
        <w:t xml:space="preserve"> </w:t>
      </w:r>
    </w:p>
    <w:p w14:paraId="1450C996" w14:textId="77777777" w:rsidR="009079DA" w:rsidRDefault="00000000">
      <w:pPr>
        <w:ind w:left="24" w:right="532"/>
      </w:pPr>
      <w:r>
        <w:t xml:space="preserve">3.1. Przedmiotem zamówienia są: </w:t>
      </w:r>
    </w:p>
    <w:p w14:paraId="7A523D14" w14:textId="03A32723" w:rsidR="009079DA" w:rsidRDefault="00000000">
      <w:pPr>
        <w:numPr>
          <w:ilvl w:val="0"/>
          <w:numId w:val="14"/>
        </w:numPr>
        <w:spacing w:after="117" w:line="247" w:lineRule="auto"/>
        <w:ind w:right="532" w:hanging="199"/>
        <w:jc w:val="both"/>
      </w:pPr>
      <w:r>
        <w:t xml:space="preserve">dostawy węgla kamiennego w asortymencie miał energetyczny M II typu 32.1, klasy  23 MJ/kg w ogólnej ilości 3000 Mg +/- 10% spełniające wymagania jakościowe Zamawiającego określone poniżej, oraz realizowane wyłącznie transportem kolejowym do najbliższej stacji kolejowej umożliwiającej rozładunek wraz z przeładunkiem i przewozem na plac magazynowy zlokalizowany przy ul. Dąbrówki 8 w Górze w okresie od </w:t>
      </w:r>
      <w:r w:rsidR="00B962E0">
        <w:t>kwietnia</w:t>
      </w:r>
      <w:r>
        <w:t xml:space="preserve"> 2026 r. do lutego 2027 r. zgodnie z harmonogramem dostaw. </w:t>
      </w:r>
    </w:p>
    <w:p w14:paraId="3FFE344F" w14:textId="77777777" w:rsidR="009079DA" w:rsidRDefault="00000000">
      <w:pPr>
        <w:numPr>
          <w:ilvl w:val="0"/>
          <w:numId w:val="14"/>
        </w:numPr>
        <w:spacing w:after="117" w:line="247" w:lineRule="auto"/>
        <w:ind w:right="532" w:hanging="199"/>
        <w:jc w:val="both"/>
      </w:pPr>
      <w:r>
        <w:t xml:space="preserve">dostawy węgla kamiennego w asortymencie groszek typu 31.2, klasy min 25 MJ/kg, workowanego w jednostkowych opakowaniach o wadze 35 kilogramów każdy, w ilości ogólnej 50 Mg +/- 10% spełniającego wymagania jakościowe Zamawiającego określone poniżej. Dopuszcza się dostawę transportem kolejowym do najbliższej stacji kolejowej wraz z przeładunkiem i przewozem na plac magazynowy zlokalizowany przy ul. Dąbrówki 8 w Górze lub transportem samochodowym bezpośrednio  na plac magazynowy przy ul. Dąbrówki 8 w Górze, w okresie od października 2026 do stycznia 2027 r. </w:t>
      </w:r>
    </w:p>
    <w:p w14:paraId="162980E9" w14:textId="77777777" w:rsidR="009079DA" w:rsidRDefault="00000000">
      <w:pPr>
        <w:numPr>
          <w:ilvl w:val="1"/>
          <w:numId w:val="15"/>
        </w:numPr>
        <w:ind w:left="510" w:right="567" w:hanging="510"/>
        <w:jc w:val="both"/>
      </w:pPr>
      <w:r>
        <w:t xml:space="preserve">Zaoferowany węgiel powinien pochodzić bezpośrednio z kopalń. </w:t>
      </w:r>
      <w:r>
        <w:rPr>
          <w:b/>
          <w:bCs/>
        </w:rPr>
        <w:t>Zamawiający nie dopuszcza ofert na opał wzbogacany w zakładach przeróbczych</w:t>
      </w:r>
      <w:r>
        <w:t xml:space="preserve">, tzn. taki, który uzyskuje wymagane parametry w wyniku procesów przeróbczych. </w:t>
      </w:r>
    </w:p>
    <w:p w14:paraId="514325B0" w14:textId="77777777" w:rsidR="009079DA" w:rsidRDefault="00000000">
      <w:pPr>
        <w:numPr>
          <w:ilvl w:val="1"/>
          <w:numId w:val="15"/>
        </w:numPr>
        <w:ind w:left="567" w:right="567" w:hanging="567"/>
        <w:jc w:val="both"/>
      </w:pPr>
      <w:r>
        <w:t xml:space="preserve">Dostarczany miał węgla kamiennego winien być jednorodny w swojej masie, o stabilnych parametrach jakościowych zgodnych z wymaganiami Zamawiającego. Dostarczany węgiel kamienny winien posiadać dla każdej dostarczanej partii „Certyfikat jakości węgla” i zawierać następujące dane: </w:t>
      </w:r>
    </w:p>
    <w:p w14:paraId="1809AFE0" w14:textId="77777777" w:rsidR="009079DA" w:rsidRDefault="00000000">
      <w:pPr>
        <w:ind w:left="454" w:right="567" w:firstLine="0"/>
      </w:pPr>
      <w:r>
        <w:t>-wartość opałową (</w:t>
      </w:r>
      <w:proofErr w:type="spellStart"/>
      <w:r>
        <w:t>Qir</w:t>
      </w:r>
      <w:proofErr w:type="spellEnd"/>
      <w:r>
        <w:t>) w stanie roboczym (</w:t>
      </w:r>
      <w:proofErr w:type="spellStart"/>
      <w:r>
        <w:t>kJ</w:t>
      </w:r>
      <w:proofErr w:type="spellEnd"/>
      <w:r>
        <w:t xml:space="preserve">/kg) </w:t>
      </w:r>
    </w:p>
    <w:p w14:paraId="46ACDD2C" w14:textId="77777777" w:rsidR="009079DA" w:rsidRDefault="00000000">
      <w:pPr>
        <w:ind w:left="454" w:right="567" w:firstLine="0"/>
      </w:pPr>
      <w:r>
        <w:t xml:space="preserve">-całkowitą zawartość wilgoci (Ar) w stanie roboczym (%), </w:t>
      </w:r>
    </w:p>
    <w:p w14:paraId="70ADAEAF" w14:textId="77777777" w:rsidR="009079DA" w:rsidRDefault="00000000">
      <w:pPr>
        <w:ind w:left="454" w:right="567" w:firstLine="0"/>
      </w:pPr>
      <w:r>
        <w:t>-zawartość siarki (</w:t>
      </w:r>
      <w:proofErr w:type="spellStart"/>
      <w:r>
        <w:t>Str</w:t>
      </w:r>
      <w:proofErr w:type="spellEnd"/>
      <w:r>
        <w:t xml:space="preserve">) (%), </w:t>
      </w:r>
    </w:p>
    <w:p w14:paraId="52135746" w14:textId="77777777" w:rsidR="009079DA" w:rsidRDefault="00000000">
      <w:pPr>
        <w:ind w:left="454" w:right="567" w:firstLine="0"/>
      </w:pPr>
      <w:r>
        <w:t xml:space="preserve">-zawartość popiołu (%), </w:t>
      </w:r>
    </w:p>
    <w:p w14:paraId="4B080141" w14:textId="77777777" w:rsidR="009079DA" w:rsidRDefault="00000000">
      <w:pPr>
        <w:ind w:left="454" w:right="567" w:firstLine="0"/>
      </w:pPr>
      <w:r>
        <w:t xml:space="preserve">-sortyment-typ, </w:t>
      </w:r>
    </w:p>
    <w:p w14:paraId="0D24F8E0" w14:textId="77777777" w:rsidR="009079DA" w:rsidRDefault="00000000">
      <w:pPr>
        <w:spacing w:after="0" w:line="343" w:lineRule="auto"/>
        <w:ind w:left="454" w:right="8220" w:firstLine="0"/>
      </w:pPr>
      <w:r>
        <w:t xml:space="preserve">-klasę węgla, </w:t>
      </w:r>
    </w:p>
    <w:p w14:paraId="5E6C702E" w14:textId="77777777" w:rsidR="009079DA" w:rsidRDefault="00000000">
      <w:pPr>
        <w:spacing w:after="0" w:line="343" w:lineRule="auto"/>
        <w:ind w:left="454" w:right="8220" w:firstLine="0"/>
      </w:pPr>
      <w:r>
        <w:t xml:space="preserve">-tonaż, </w:t>
      </w:r>
    </w:p>
    <w:p w14:paraId="01188781" w14:textId="77777777" w:rsidR="009079DA" w:rsidRDefault="00000000">
      <w:pPr>
        <w:ind w:left="454" w:right="567" w:firstLine="0"/>
      </w:pPr>
      <w:r>
        <w:t xml:space="preserve">-numery wagonów, z których zostały pobrane próby do analizy chemicznej. </w:t>
      </w:r>
    </w:p>
    <w:p w14:paraId="25131DD5" w14:textId="77777777" w:rsidR="009079DA" w:rsidRDefault="00000000">
      <w:pPr>
        <w:ind w:left="454" w:right="567" w:firstLine="0"/>
      </w:pPr>
      <w:r>
        <w:t xml:space="preserve">-datę wysyłki, </w:t>
      </w:r>
    </w:p>
    <w:p w14:paraId="696C302C" w14:textId="77777777" w:rsidR="009079DA" w:rsidRDefault="00000000">
      <w:pPr>
        <w:numPr>
          <w:ilvl w:val="0"/>
          <w:numId w:val="14"/>
        </w:numPr>
        <w:tabs>
          <w:tab w:val="left" w:pos="564"/>
        </w:tabs>
        <w:ind w:left="454" w:right="567" w:hanging="10"/>
      </w:pPr>
      <w:r>
        <w:t xml:space="preserve">identyfikację wystawiającego certyfikat (nazwa i adres jednostki określającej parametry miału węglowego) </w:t>
      </w:r>
    </w:p>
    <w:p w14:paraId="7680EB60" w14:textId="77777777" w:rsidR="009079DA" w:rsidRDefault="00000000">
      <w:pPr>
        <w:ind w:left="24" w:right="532"/>
      </w:pPr>
      <w:r>
        <w:rPr>
          <w:b/>
          <w:bCs/>
        </w:rPr>
        <w:t>„Certyfikat jakości węgla” należy załączyć do listu przewozowego węgla.</w:t>
      </w:r>
      <w:r>
        <w:t xml:space="preserve"> </w:t>
      </w:r>
    </w:p>
    <w:p w14:paraId="4AD2ACDF" w14:textId="77777777" w:rsidR="009079DA" w:rsidRDefault="00000000">
      <w:pPr>
        <w:spacing w:after="0" w:line="259" w:lineRule="auto"/>
        <w:ind w:left="17" w:right="0" w:firstLine="0"/>
      </w:pPr>
      <w:r>
        <w:t xml:space="preserve"> </w:t>
      </w:r>
    </w:p>
    <w:p w14:paraId="0F3ECF8A" w14:textId="4A24BA95" w:rsidR="009079DA" w:rsidRDefault="00000000">
      <w:pPr>
        <w:spacing w:after="10"/>
        <w:ind w:left="12"/>
        <w:jc w:val="both"/>
      </w:pPr>
      <w:r>
        <w:lastRenderedPageBreak/>
        <w:t xml:space="preserve">3.4. Wymagany termin wykonania przedmiotu umowy: </w:t>
      </w:r>
      <w:r>
        <w:rPr>
          <w:u w:val="single" w:color="000000"/>
        </w:rPr>
        <w:t xml:space="preserve">od </w:t>
      </w:r>
      <w:r w:rsidR="00B962E0">
        <w:rPr>
          <w:u w:val="single" w:color="000000"/>
        </w:rPr>
        <w:t>28 kwietnia</w:t>
      </w:r>
      <w:r>
        <w:rPr>
          <w:u w:val="single" w:color="000000"/>
        </w:rPr>
        <w:t xml:space="preserve"> (I dostawa) 2026 r. do 15 lutego </w:t>
      </w:r>
      <w:r>
        <w:t xml:space="preserve">  </w:t>
      </w:r>
    </w:p>
    <w:p w14:paraId="77ACA384" w14:textId="77777777" w:rsidR="009079DA" w:rsidRDefault="00000000">
      <w:pPr>
        <w:ind w:left="170" w:right="510" w:firstLine="0"/>
        <w:jc w:val="both"/>
      </w:pPr>
      <w:r>
        <w:t xml:space="preserve">     </w:t>
      </w:r>
      <w:r>
        <w:rPr>
          <w:u w:val="single" w:color="000000"/>
        </w:rPr>
        <w:t>2027 r (XII dostawa).</w:t>
      </w:r>
      <w:r>
        <w:t xml:space="preserve"> </w:t>
      </w:r>
    </w:p>
    <w:p w14:paraId="3509FC9C" w14:textId="77777777" w:rsidR="009079DA" w:rsidRDefault="009079DA">
      <w:pPr>
        <w:ind w:left="170" w:right="510" w:firstLine="0"/>
        <w:jc w:val="both"/>
      </w:pPr>
    </w:p>
    <w:p w14:paraId="5B2CB7AC" w14:textId="77777777" w:rsidR="009079DA" w:rsidRDefault="00000000">
      <w:pPr>
        <w:ind w:left="24" w:right="532"/>
      </w:pPr>
      <w:r>
        <w:t xml:space="preserve">3.5. Zamawiający wymaga by zaoferowany węgiel kamienny spełniał poniższe wymagania: </w:t>
      </w:r>
    </w:p>
    <w:p w14:paraId="5D8F3ADE" w14:textId="77777777" w:rsidR="009079DA" w:rsidRDefault="00000000">
      <w:pPr>
        <w:tabs>
          <w:tab w:val="left" w:pos="912"/>
          <w:tab w:val="left" w:pos="960"/>
        </w:tabs>
        <w:ind w:left="397" w:right="567" w:firstLine="0"/>
        <w:jc w:val="both"/>
      </w:pPr>
      <w:r>
        <w:t xml:space="preserve">3.5.1 miał węglowy energetyczny M II typu 32.1, klasy 23 MJ/kg ma posiadać parametry    </w:t>
      </w:r>
      <w:r>
        <w:tab/>
      </w:r>
      <w:r>
        <w:tab/>
        <w:t xml:space="preserve">jakościowe spełniające poniższe wymagania w każdej dostawie odniesionych do stanu </w:t>
      </w:r>
      <w:r>
        <w:tab/>
      </w:r>
      <w:r>
        <w:tab/>
        <w:t xml:space="preserve">roboczego: </w:t>
      </w:r>
    </w:p>
    <w:p w14:paraId="5AD23A60" w14:textId="77777777" w:rsidR="009079DA" w:rsidRDefault="00000000">
      <w:pPr>
        <w:numPr>
          <w:ilvl w:val="0"/>
          <w:numId w:val="14"/>
        </w:numPr>
        <w:tabs>
          <w:tab w:val="left" w:pos="396"/>
          <w:tab w:val="left" w:pos="1188"/>
        </w:tabs>
        <w:ind w:left="227" w:right="567" w:firstLine="680"/>
      </w:pPr>
      <w:r>
        <w:t xml:space="preserve">wartość opałowa min 23.00 MJ/ kg </w:t>
      </w:r>
    </w:p>
    <w:p w14:paraId="4E166C03" w14:textId="77777777" w:rsidR="009079DA" w:rsidRDefault="00000000">
      <w:pPr>
        <w:ind w:left="0" w:right="567" w:firstLine="907"/>
      </w:pPr>
      <w:r>
        <w:rPr>
          <w:rFonts w:ascii="Courier New" w:eastAsia="Courier New" w:hAnsi="Courier New" w:cs="Courier New"/>
        </w:rPr>
        <w:t>-</w:t>
      </w:r>
      <w:r>
        <w:t xml:space="preserve"> zawartość popiołu max 12% </w:t>
      </w:r>
    </w:p>
    <w:p w14:paraId="4D3A8196" w14:textId="77777777" w:rsidR="009079DA" w:rsidRDefault="00000000">
      <w:pPr>
        <w:numPr>
          <w:ilvl w:val="0"/>
          <w:numId w:val="14"/>
        </w:numPr>
        <w:tabs>
          <w:tab w:val="left" w:pos="396"/>
          <w:tab w:val="left" w:pos="1188"/>
        </w:tabs>
        <w:ind w:left="227" w:right="567" w:firstLine="680"/>
      </w:pPr>
      <w:r>
        <w:t xml:space="preserve">zawartość siarki max. do 0,5 % </w:t>
      </w:r>
    </w:p>
    <w:p w14:paraId="588A30CE" w14:textId="77777777" w:rsidR="009079DA" w:rsidRDefault="00000000">
      <w:pPr>
        <w:ind w:left="0" w:right="567" w:firstLine="907"/>
      </w:pPr>
      <w:r>
        <w:t xml:space="preserve">− spiekalność określona liczbą Rogi nie wyższa niż 5-20 </w:t>
      </w:r>
    </w:p>
    <w:p w14:paraId="487F3C75" w14:textId="77777777" w:rsidR="009079DA" w:rsidRDefault="00000000">
      <w:pPr>
        <w:ind w:left="0" w:right="567" w:firstLine="907"/>
      </w:pPr>
      <w:r>
        <w:t xml:space="preserve">− zawartość wilgoci nie wyższa niż 15% </w:t>
      </w:r>
    </w:p>
    <w:p w14:paraId="543F2460" w14:textId="77777777" w:rsidR="009079DA" w:rsidRDefault="00000000">
      <w:pPr>
        <w:tabs>
          <w:tab w:val="left" w:pos="288"/>
        </w:tabs>
        <w:ind w:left="113" w:right="567" w:firstLine="794"/>
      </w:pPr>
      <w:r>
        <w:rPr>
          <w:rFonts w:ascii="Courier New" w:eastAsia="Courier New" w:hAnsi="Courier New" w:cs="Courier New"/>
        </w:rPr>
        <w:t>－</w:t>
      </w:r>
      <w:r>
        <w:t xml:space="preserve"> skład frakcyjny 0-3 (30%) 3-10 (50%) 10-20 (20%) </w:t>
      </w:r>
    </w:p>
    <w:p w14:paraId="156368D8" w14:textId="77777777" w:rsidR="009079DA" w:rsidRDefault="00000000">
      <w:pPr>
        <w:numPr>
          <w:ilvl w:val="0"/>
          <w:numId w:val="14"/>
        </w:numPr>
        <w:tabs>
          <w:tab w:val="left" w:pos="1248"/>
        </w:tabs>
        <w:spacing w:after="256"/>
        <w:ind w:left="1247" w:right="567" w:hanging="227"/>
      </w:pPr>
      <w:r>
        <w:t>zawartość części lotnych w stanie analitycznym minimum 28% wg PN-81/G-0416-    1988</w:t>
      </w:r>
    </w:p>
    <w:p w14:paraId="21B9E483" w14:textId="77777777" w:rsidR="009079DA" w:rsidRDefault="00000000">
      <w:pPr>
        <w:ind w:left="964" w:right="567" w:firstLine="0"/>
      </w:pPr>
      <w:r>
        <w:t>− temperatura spiekania popiołu powyżej 950 C</w:t>
      </w:r>
      <w:r>
        <w:rPr>
          <w:sz w:val="37"/>
          <w:vertAlign w:val="superscript"/>
        </w:rPr>
        <w:t>°</w:t>
      </w:r>
      <w:r>
        <w:t xml:space="preserve"> w atmosferze utleniającej </w:t>
      </w:r>
    </w:p>
    <w:p w14:paraId="73803859" w14:textId="77777777" w:rsidR="009079DA" w:rsidRDefault="00000000">
      <w:pPr>
        <w:ind w:left="964" w:right="567" w:firstLine="0"/>
      </w:pPr>
      <w:r>
        <w:t>− temperatura topnienia popiołu powyżej 1300 C</w:t>
      </w:r>
      <w:r>
        <w:rPr>
          <w:sz w:val="37"/>
          <w:vertAlign w:val="superscript"/>
        </w:rPr>
        <w:t>°</w:t>
      </w:r>
      <w:r>
        <w:t xml:space="preserve"> w atmosferze utleniającej </w:t>
      </w:r>
    </w:p>
    <w:p w14:paraId="18FEA878" w14:textId="77777777" w:rsidR="009079DA" w:rsidRDefault="00000000">
      <w:pPr>
        <w:spacing w:after="10"/>
        <w:ind w:left="964" w:right="567" w:firstLine="0"/>
      </w:pPr>
      <w:r>
        <w:t>− temperatura mięknienia popiołu powyżej 1200 C</w:t>
      </w:r>
      <w:r>
        <w:rPr>
          <w:sz w:val="37"/>
          <w:vertAlign w:val="superscript"/>
        </w:rPr>
        <w:t>°</w:t>
      </w:r>
      <w:r>
        <w:t xml:space="preserve"> w atmosferze utleniającej </w:t>
      </w:r>
    </w:p>
    <w:p w14:paraId="7C91BA10" w14:textId="77777777" w:rsidR="009079DA" w:rsidRDefault="009079DA">
      <w:pPr>
        <w:spacing w:after="10"/>
        <w:ind w:left="964" w:right="567" w:firstLine="0"/>
      </w:pPr>
    </w:p>
    <w:p w14:paraId="7D9BFA09" w14:textId="77777777" w:rsidR="009079DA" w:rsidRDefault="00000000">
      <w:pPr>
        <w:ind w:left="454" w:right="567" w:firstLine="0"/>
        <w:jc w:val="both"/>
      </w:pPr>
      <w:r w:rsidRPr="000C2611">
        <w:t xml:space="preserve">wg PN –82/G-97001; PN-82/G-97002; PN-82/G-97003, </w:t>
      </w:r>
      <w:r>
        <w:t xml:space="preserve">Węgiel do celów energetycznych luzem– zgodnie z PN-82/G-97003, Typ węgla wg PN –82/G-97002 -32, </w:t>
      </w:r>
      <w:r w:rsidRPr="000C2611">
        <w:t xml:space="preserve">Sortyment wg PN –82/G-97001 –M II,  </w:t>
      </w:r>
    </w:p>
    <w:p w14:paraId="63D41FC8" w14:textId="77777777" w:rsidR="009079DA" w:rsidRPr="000C2611" w:rsidRDefault="009079DA">
      <w:pPr>
        <w:ind w:left="454" w:right="567" w:firstLine="0"/>
        <w:jc w:val="both"/>
      </w:pPr>
    </w:p>
    <w:p w14:paraId="5BD426E1" w14:textId="77777777" w:rsidR="009079DA" w:rsidRDefault="00000000">
      <w:pPr>
        <w:tabs>
          <w:tab w:val="left" w:pos="108"/>
          <w:tab w:val="left" w:pos="228"/>
          <w:tab w:val="left" w:pos="1020"/>
        </w:tabs>
        <w:spacing w:after="0"/>
        <w:ind w:left="397" w:right="567" w:firstLine="0"/>
        <w:jc w:val="both"/>
      </w:pPr>
      <w:r>
        <w:t xml:space="preserve">3.5.2  Groszek typu 31.2 klasy min 25 MJ/kg ma posiadać parametry jakościowe spełniające   </w:t>
      </w:r>
      <w:r>
        <w:tab/>
        <w:t xml:space="preserve">poniższe  wymagania w każdej dostawie odniesionych do stanu roboczego; </w:t>
      </w:r>
    </w:p>
    <w:p w14:paraId="74E45CCD" w14:textId="77777777" w:rsidR="009079DA" w:rsidRDefault="00000000">
      <w:pPr>
        <w:numPr>
          <w:ilvl w:val="0"/>
          <w:numId w:val="14"/>
        </w:numPr>
        <w:spacing w:after="10"/>
        <w:ind w:left="907" w:right="567" w:hanging="10"/>
      </w:pPr>
      <w:r>
        <w:t xml:space="preserve">wartość opałowa min 25.00  MJ/ kg  </w:t>
      </w:r>
    </w:p>
    <w:p w14:paraId="77C92738" w14:textId="77777777" w:rsidR="009079DA" w:rsidRDefault="00000000">
      <w:pPr>
        <w:spacing w:after="51"/>
        <w:ind w:left="850" w:right="567" w:firstLine="0"/>
      </w:pPr>
      <w:r>
        <w:rPr>
          <w:rFonts w:ascii="Courier New" w:eastAsia="Courier New" w:hAnsi="Courier New" w:cs="Courier New"/>
        </w:rPr>
        <w:t>－</w:t>
      </w:r>
      <w:r>
        <w:t xml:space="preserve">     zawartość popiołu  max 4-6 %  </w:t>
      </w:r>
    </w:p>
    <w:p w14:paraId="7AF28E32" w14:textId="77777777" w:rsidR="009079DA" w:rsidRDefault="00000000">
      <w:pPr>
        <w:spacing w:after="10"/>
        <w:ind w:left="0" w:right="567" w:firstLine="907"/>
      </w:pPr>
      <w:r>
        <w:rPr>
          <w:rFonts w:ascii="MS Gothic" w:eastAsia="MS Gothic" w:hAnsi="MS Gothic" w:cs="MS Gothic"/>
        </w:rPr>
        <w:t xml:space="preserve">-  </w:t>
      </w:r>
      <w:r>
        <w:rPr>
          <w:rFonts w:ascii="Verdana" w:eastAsia="Verdana" w:hAnsi="Verdana" w:cs="Verdana"/>
        </w:rPr>
        <w:t xml:space="preserve"> </w:t>
      </w:r>
      <w:r>
        <w:t xml:space="preserve">zawartość siarki  od 0,4 do 0,6 %  </w:t>
      </w:r>
    </w:p>
    <w:p w14:paraId="464601EF" w14:textId="77777777" w:rsidR="009079DA" w:rsidRDefault="00000000">
      <w:pPr>
        <w:spacing w:after="13"/>
        <w:ind w:left="0" w:right="567" w:firstLine="907"/>
      </w:pPr>
      <w:r>
        <w:rPr>
          <w:rFonts w:ascii="MS Gothic" w:eastAsia="MS Gothic" w:hAnsi="MS Gothic" w:cs="MS Gothic"/>
        </w:rPr>
        <w:t>−</w:t>
      </w:r>
      <w:r>
        <w:rPr>
          <w:rFonts w:ascii="Verdana" w:eastAsia="Verdana" w:hAnsi="Verdana" w:cs="Verdana"/>
        </w:rPr>
        <w:t xml:space="preserve">    </w:t>
      </w:r>
      <w:r>
        <w:t xml:space="preserve">spiekalność określona liczbą Rogi &lt;10  </w:t>
      </w:r>
    </w:p>
    <w:p w14:paraId="06C50BB7" w14:textId="77777777" w:rsidR="009079DA" w:rsidRDefault="00000000">
      <w:pPr>
        <w:spacing w:after="6"/>
        <w:ind w:left="0" w:right="5216" w:firstLine="907"/>
      </w:pPr>
      <w:r>
        <w:rPr>
          <w:rFonts w:ascii="MS Gothic" w:eastAsia="MS Gothic" w:hAnsi="MS Gothic" w:cs="MS Gothic"/>
        </w:rPr>
        <w:t>−</w:t>
      </w:r>
      <w:r>
        <w:rPr>
          <w:rFonts w:ascii="Verdana" w:eastAsia="Verdana" w:hAnsi="Verdana" w:cs="Verdana"/>
        </w:rPr>
        <w:t xml:space="preserve">    </w:t>
      </w:r>
      <w:r>
        <w:t>zawartość wilgoci 8-10 %</w:t>
      </w:r>
    </w:p>
    <w:p w14:paraId="505F0F72" w14:textId="77777777" w:rsidR="009079DA" w:rsidRDefault="00000000">
      <w:pPr>
        <w:spacing w:after="6"/>
        <w:ind w:left="0" w:right="6350" w:firstLine="680"/>
      </w:pPr>
      <w:r>
        <w:rPr>
          <w:rFonts w:ascii="Courier New" w:eastAsia="Courier New" w:hAnsi="Courier New" w:cs="Courier New"/>
        </w:rPr>
        <w:t xml:space="preserve"> －  </w:t>
      </w:r>
      <w:r>
        <w:t xml:space="preserve"> uziarnienie 6-25 mm</w:t>
      </w:r>
    </w:p>
    <w:p w14:paraId="69E06972" w14:textId="77777777" w:rsidR="009079DA" w:rsidRDefault="00000000">
      <w:pPr>
        <w:spacing w:after="6"/>
        <w:ind w:left="0" w:right="624" w:firstLine="737"/>
      </w:pPr>
      <w:r>
        <w:t xml:space="preserve">    -     groszek workowany w jednostkowych opakowaniach o wadze 35 kilogramów każdy. </w:t>
      </w:r>
    </w:p>
    <w:p w14:paraId="613A1CDE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0D72646B" w14:textId="77777777" w:rsidR="009079DA" w:rsidRDefault="00000000">
      <w:pPr>
        <w:ind w:left="24" w:right="532"/>
        <w:jc w:val="both"/>
        <w:rPr>
          <w:b/>
          <w:bCs/>
        </w:rPr>
      </w:pPr>
      <w:r>
        <w:rPr>
          <w:b/>
          <w:bCs/>
        </w:rPr>
        <w:t xml:space="preserve">Niezachowanie w/w parametrów technicznych dostarczonego węgla skutkować będzie zwrotem dostarczonego węgla do wybranego oferenta. </w:t>
      </w:r>
    </w:p>
    <w:p w14:paraId="78830255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54FD7030" w14:textId="77777777" w:rsidR="009079DA" w:rsidRDefault="00000000">
      <w:pPr>
        <w:spacing w:after="10"/>
        <w:ind w:left="24" w:right="975"/>
        <w:jc w:val="both"/>
      </w:pPr>
      <w:r>
        <w:t>3.6. Na podstawie szacunkowej wielkości zużycia, Zamawiający w sposób orientacyjny planuje następujący harmonogram miesięcznych dostaw węgla kamiennego:</w:t>
      </w:r>
    </w:p>
    <w:p w14:paraId="19C5BE47" w14:textId="77777777" w:rsidR="009079DA" w:rsidRDefault="009079DA">
      <w:pPr>
        <w:spacing w:after="10"/>
        <w:ind w:left="24" w:right="975"/>
      </w:pPr>
    </w:p>
    <w:p w14:paraId="52215F4A" w14:textId="77777777" w:rsidR="009079DA" w:rsidRDefault="009079DA">
      <w:pPr>
        <w:spacing w:after="10"/>
        <w:ind w:left="24" w:right="975"/>
      </w:pPr>
    </w:p>
    <w:p w14:paraId="65518E3F" w14:textId="77777777" w:rsidR="009079DA" w:rsidRDefault="009079DA">
      <w:pPr>
        <w:spacing w:after="10"/>
        <w:ind w:left="24" w:right="975"/>
      </w:pPr>
    </w:p>
    <w:p w14:paraId="04CAE41A" w14:textId="77777777" w:rsidR="009079DA" w:rsidRDefault="00000000">
      <w:pPr>
        <w:spacing w:after="10"/>
        <w:ind w:left="24" w:right="975"/>
      </w:pPr>
      <w:r>
        <w:t>- miał węglowy</w:t>
      </w:r>
    </w:p>
    <w:p w14:paraId="769D6B6B" w14:textId="77777777" w:rsidR="009079DA" w:rsidRDefault="009079DA">
      <w:pPr>
        <w:spacing w:after="10"/>
        <w:ind w:left="24" w:right="975"/>
      </w:pPr>
    </w:p>
    <w:tbl>
      <w:tblPr>
        <w:tblStyle w:val="TableGrid"/>
        <w:tblW w:w="9024" w:type="dxa"/>
        <w:tblInd w:w="17" w:type="dxa"/>
        <w:tblLayout w:type="fixed"/>
        <w:tblCellMar>
          <w:top w:w="60" w:type="dxa"/>
          <w:left w:w="10" w:type="dxa"/>
          <w:right w:w="2" w:type="dxa"/>
        </w:tblCellMar>
        <w:tblLook w:val="04A0" w:firstRow="1" w:lastRow="0" w:firstColumn="1" w:lastColumn="0" w:noHBand="0" w:noVBand="1"/>
      </w:tblPr>
      <w:tblGrid>
        <w:gridCol w:w="840"/>
        <w:gridCol w:w="870"/>
        <w:gridCol w:w="795"/>
        <w:gridCol w:w="757"/>
        <w:gridCol w:w="815"/>
        <w:gridCol w:w="832"/>
        <w:gridCol w:w="819"/>
        <w:gridCol w:w="771"/>
        <w:gridCol w:w="888"/>
        <w:gridCol w:w="819"/>
        <w:gridCol w:w="818"/>
      </w:tblGrid>
      <w:tr w:rsidR="009079DA" w14:paraId="79B0ECC4" w14:textId="77777777">
        <w:trPr>
          <w:trHeight w:val="39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EEDFF" w14:textId="77777777" w:rsidR="009079DA" w:rsidRDefault="00000000">
            <w:pPr>
              <w:spacing w:after="0" w:line="259" w:lineRule="auto"/>
              <w:ind w:left="0" w:right="8" w:firstLine="0"/>
              <w:jc w:val="center"/>
            </w:pPr>
            <w:r>
              <w:t xml:space="preserve">Miesiąc 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D0881" w14:textId="54E8951B" w:rsidR="009079DA" w:rsidRDefault="000C2611">
            <w:pPr>
              <w:spacing w:after="0" w:line="259" w:lineRule="auto"/>
              <w:ind w:left="0" w:right="8" w:firstLine="0"/>
              <w:jc w:val="center"/>
            </w:pPr>
            <w:r>
              <w:t xml:space="preserve">IV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C37E5" w14:textId="79AD042C" w:rsidR="009079DA" w:rsidRDefault="00000000">
            <w:pPr>
              <w:spacing w:after="0" w:line="259" w:lineRule="auto"/>
              <w:ind w:left="0" w:right="2" w:firstLine="0"/>
              <w:jc w:val="center"/>
            </w:pPr>
            <w:r>
              <w:t xml:space="preserve">V 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92FEB" w14:textId="7D86043E" w:rsidR="009079DA" w:rsidRDefault="00000000">
            <w:pPr>
              <w:spacing w:after="0" w:line="259" w:lineRule="auto"/>
              <w:ind w:left="0" w:right="6" w:firstLine="0"/>
              <w:jc w:val="center"/>
            </w:pPr>
            <w:r>
              <w:t>VI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04182" w14:textId="7448B083" w:rsidR="009079DA" w:rsidRDefault="00000000">
            <w:pPr>
              <w:spacing w:after="0" w:line="259" w:lineRule="auto"/>
              <w:ind w:left="0" w:right="2" w:firstLine="0"/>
              <w:jc w:val="center"/>
            </w:pPr>
            <w:r>
              <w:t>VI</w:t>
            </w:r>
            <w:r w:rsidR="000C2611">
              <w:t>I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DEABA" w14:textId="35FE351F" w:rsidR="009079DA" w:rsidRDefault="000C2611">
            <w:pPr>
              <w:spacing w:after="0" w:line="259" w:lineRule="auto"/>
              <w:ind w:left="0" w:right="9" w:firstLine="0"/>
              <w:jc w:val="center"/>
            </w:pPr>
            <w:r>
              <w:t xml:space="preserve">VIII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29486" w14:textId="23A89205" w:rsidR="009079DA" w:rsidRDefault="000C2611">
            <w:pPr>
              <w:spacing w:after="0" w:line="259" w:lineRule="auto"/>
              <w:ind w:left="0" w:right="3" w:firstLine="0"/>
              <w:jc w:val="center"/>
            </w:pPr>
            <w:r>
              <w:t xml:space="preserve">IX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89FEF" w14:textId="14F68A2F" w:rsidR="009079DA" w:rsidRDefault="00000000">
            <w:pPr>
              <w:spacing w:after="0" w:line="259" w:lineRule="auto"/>
              <w:ind w:left="0" w:right="4" w:firstLine="0"/>
              <w:jc w:val="center"/>
            </w:pPr>
            <w:r>
              <w:t xml:space="preserve">X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C8A0F" w14:textId="511FE1AC" w:rsidR="009079DA" w:rsidRDefault="00000000">
            <w:pPr>
              <w:spacing w:after="0" w:line="259" w:lineRule="auto"/>
              <w:ind w:left="0" w:right="8" w:firstLine="0"/>
              <w:jc w:val="center"/>
            </w:pPr>
            <w:r>
              <w:t xml:space="preserve">XI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99536A" w14:textId="50F728F1" w:rsidR="009079DA" w:rsidRDefault="000C2611">
            <w:pPr>
              <w:spacing w:after="0" w:line="259" w:lineRule="auto"/>
              <w:ind w:left="0" w:right="9" w:firstLine="0"/>
              <w:jc w:val="center"/>
            </w:pPr>
            <w:r>
              <w:t xml:space="preserve">XII 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1EDE9" w14:textId="34EA7966" w:rsidR="009079DA" w:rsidRDefault="00000000">
            <w:pPr>
              <w:spacing w:after="0" w:line="259" w:lineRule="auto"/>
              <w:ind w:left="0" w:right="9" w:firstLine="0"/>
              <w:jc w:val="center"/>
            </w:pPr>
            <w:r>
              <w:t>I</w:t>
            </w:r>
          </w:p>
        </w:tc>
      </w:tr>
      <w:tr w:rsidR="009079DA" w14:paraId="7F2311EE" w14:textId="77777777">
        <w:trPr>
          <w:trHeight w:val="38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81557" w14:textId="77777777" w:rsidR="009079DA" w:rsidRDefault="00000000">
            <w:pPr>
              <w:spacing w:after="0" w:line="259" w:lineRule="auto"/>
              <w:ind w:left="50" w:right="0" w:firstLine="0"/>
              <w:jc w:val="center"/>
            </w:pPr>
            <w:r>
              <w:t xml:space="preserve">Rok 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76115" w14:textId="77777777" w:rsidR="009079DA" w:rsidRDefault="00000000">
            <w:pPr>
              <w:spacing w:after="0" w:line="259" w:lineRule="auto"/>
              <w:ind w:left="0" w:right="7" w:firstLine="0"/>
              <w:jc w:val="center"/>
            </w:pPr>
            <w:r>
              <w:t xml:space="preserve">2026 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41820" w14:textId="77777777" w:rsidR="009079DA" w:rsidRDefault="00000000">
            <w:pPr>
              <w:spacing w:after="0" w:line="259" w:lineRule="auto"/>
              <w:ind w:left="189" w:right="0" w:firstLine="0"/>
            </w:pPr>
            <w:r>
              <w:t xml:space="preserve">2026  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E77FD" w14:textId="77777777" w:rsidR="009079DA" w:rsidRDefault="00000000">
            <w:pPr>
              <w:spacing w:after="0" w:line="259" w:lineRule="auto"/>
              <w:ind w:left="0" w:right="7" w:firstLine="0"/>
              <w:jc w:val="center"/>
            </w:pPr>
            <w:r>
              <w:t xml:space="preserve">2026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E0D96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 xml:space="preserve">2026 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C03D1" w14:textId="77777777" w:rsidR="009079DA" w:rsidRDefault="00000000">
            <w:pPr>
              <w:spacing w:after="0" w:line="259" w:lineRule="auto"/>
              <w:ind w:left="0" w:right="9" w:firstLine="0"/>
              <w:jc w:val="center"/>
            </w:pPr>
            <w:r>
              <w:t xml:space="preserve">2026 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B37FA" w14:textId="77777777" w:rsidR="009079DA" w:rsidRDefault="00000000">
            <w:pPr>
              <w:spacing w:after="0" w:line="259" w:lineRule="auto"/>
              <w:ind w:left="0" w:right="2" w:firstLine="0"/>
              <w:jc w:val="center"/>
            </w:pPr>
            <w:r>
              <w:t xml:space="preserve">2026 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F3D80" w14:textId="77777777" w:rsidR="009079DA" w:rsidRDefault="00000000">
            <w:pPr>
              <w:spacing w:after="0" w:line="259" w:lineRule="auto"/>
              <w:ind w:left="0" w:right="7" w:firstLine="0"/>
              <w:jc w:val="center"/>
            </w:pPr>
            <w:r>
              <w:t xml:space="preserve">2026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71C81" w14:textId="77777777" w:rsidR="009079DA" w:rsidRDefault="00000000">
            <w:pPr>
              <w:spacing w:after="0" w:line="259" w:lineRule="auto"/>
              <w:ind w:left="0" w:right="9" w:firstLine="0"/>
              <w:jc w:val="center"/>
            </w:pPr>
            <w:r>
              <w:t xml:space="preserve">2026 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CD8C3C" w14:textId="77777777" w:rsidR="009079DA" w:rsidRDefault="00000000">
            <w:pPr>
              <w:spacing w:after="0" w:line="259" w:lineRule="auto"/>
              <w:ind w:left="0" w:right="7" w:firstLine="0"/>
              <w:jc w:val="center"/>
            </w:pPr>
            <w:r>
              <w:t xml:space="preserve">2027 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98793" w14:textId="77777777" w:rsidR="009079DA" w:rsidRDefault="00000000">
            <w:pPr>
              <w:spacing w:after="0" w:line="259" w:lineRule="auto"/>
              <w:ind w:left="0" w:right="7" w:firstLine="0"/>
              <w:jc w:val="center"/>
            </w:pPr>
            <w:r>
              <w:t>2027</w:t>
            </w:r>
          </w:p>
        </w:tc>
      </w:tr>
      <w:tr w:rsidR="009079DA" w14:paraId="68486325" w14:textId="77777777">
        <w:trPr>
          <w:trHeight w:val="38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3C29B" w14:textId="77777777" w:rsidR="009079DA" w:rsidRDefault="00000000">
            <w:pPr>
              <w:spacing w:after="0" w:line="259" w:lineRule="auto"/>
              <w:ind w:left="45" w:right="0" w:firstLine="0"/>
              <w:jc w:val="both"/>
            </w:pPr>
            <w:r>
              <w:t xml:space="preserve">ilość Mg 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DAAEC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2E7E5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6EC98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F6A19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6039E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5A9A1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9482C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2B326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0F99B0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7C976" w14:textId="77777777" w:rsidR="009079DA" w:rsidRDefault="00000000">
            <w:pPr>
              <w:spacing w:after="0" w:line="259" w:lineRule="auto"/>
              <w:ind w:left="0" w:right="3" w:firstLine="0"/>
              <w:jc w:val="center"/>
            </w:pPr>
            <w:r>
              <w:t>300</w:t>
            </w:r>
          </w:p>
        </w:tc>
      </w:tr>
      <w:tr w:rsidR="009079DA" w14:paraId="05E0014E" w14:textId="77777777">
        <w:trPr>
          <w:trHeight w:val="38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073E2" w14:textId="77777777" w:rsidR="009079DA" w:rsidRDefault="00000000">
            <w:pPr>
              <w:spacing w:after="0" w:line="259" w:lineRule="auto"/>
              <w:ind w:left="45" w:right="0" w:firstLine="0"/>
            </w:pPr>
            <w:r>
              <w:t xml:space="preserve">razem 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3A7F17" w14:textId="77777777" w:rsidR="009079DA" w:rsidRDefault="00000000">
            <w:pPr>
              <w:spacing w:after="0" w:line="259" w:lineRule="auto"/>
              <w:ind w:left="45" w:right="0" w:firstLine="0"/>
              <w:jc w:val="both"/>
            </w:pPr>
            <w:r>
              <w:t xml:space="preserve">3000 Mg </w:t>
            </w:r>
          </w:p>
        </w:tc>
        <w:tc>
          <w:tcPr>
            <w:tcW w:w="757" w:type="dxa"/>
            <w:tcBorders>
              <w:top w:val="single" w:sz="2" w:space="0" w:color="000000"/>
              <w:bottom w:val="single" w:sz="2" w:space="0" w:color="000000"/>
            </w:tcBorders>
          </w:tcPr>
          <w:p w14:paraId="052A74F8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815" w:type="dxa"/>
            <w:tcBorders>
              <w:top w:val="single" w:sz="2" w:space="0" w:color="000000"/>
              <w:bottom w:val="single" w:sz="2" w:space="0" w:color="000000"/>
            </w:tcBorders>
          </w:tcPr>
          <w:p w14:paraId="48D5F8E1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</w:tcBorders>
          </w:tcPr>
          <w:p w14:paraId="53B99EB6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819" w:type="dxa"/>
            <w:tcBorders>
              <w:top w:val="single" w:sz="2" w:space="0" w:color="000000"/>
            </w:tcBorders>
          </w:tcPr>
          <w:p w14:paraId="130A9731" w14:textId="77777777" w:rsidR="009079DA" w:rsidRDefault="00000000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771" w:type="dxa"/>
            <w:tcBorders>
              <w:top w:val="single" w:sz="2" w:space="0" w:color="000000"/>
            </w:tcBorders>
          </w:tcPr>
          <w:p w14:paraId="1856FBEF" w14:textId="77777777" w:rsidR="009079DA" w:rsidRDefault="00000000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</w:tcBorders>
          </w:tcPr>
          <w:p w14:paraId="5C0BBE17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819" w:type="dxa"/>
            <w:tcBorders>
              <w:top w:val="single" w:sz="2" w:space="0" w:color="000000"/>
            </w:tcBorders>
          </w:tcPr>
          <w:p w14:paraId="49885005" w14:textId="77777777" w:rsidR="009079DA" w:rsidRDefault="00000000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818" w:type="dxa"/>
            <w:tcBorders>
              <w:top w:val="single" w:sz="2" w:space="0" w:color="000000"/>
            </w:tcBorders>
          </w:tcPr>
          <w:p w14:paraId="0D72BD97" w14:textId="77777777" w:rsidR="009079DA" w:rsidRDefault="009079DA">
            <w:pPr>
              <w:spacing w:after="0" w:line="259" w:lineRule="auto"/>
              <w:ind w:left="2" w:right="0" w:firstLine="0"/>
            </w:pPr>
          </w:p>
        </w:tc>
      </w:tr>
    </w:tbl>
    <w:p w14:paraId="7D9ED0B1" w14:textId="77777777" w:rsidR="009079DA" w:rsidRDefault="00000000">
      <w:pPr>
        <w:spacing w:after="0" w:line="259" w:lineRule="auto"/>
        <w:ind w:left="17" w:right="0" w:firstLine="0"/>
      </w:pPr>
      <w:r>
        <w:t xml:space="preserve"> </w:t>
      </w:r>
    </w:p>
    <w:p w14:paraId="50B921D1" w14:textId="77777777" w:rsidR="009079DA" w:rsidRDefault="00000000">
      <w:pPr>
        <w:numPr>
          <w:ilvl w:val="0"/>
          <w:numId w:val="14"/>
        </w:numPr>
        <w:ind w:right="532" w:hanging="199"/>
      </w:pPr>
      <w:r>
        <w:t xml:space="preserve">groszek </w:t>
      </w:r>
    </w:p>
    <w:tbl>
      <w:tblPr>
        <w:tblStyle w:val="TableGrid"/>
        <w:tblW w:w="4286" w:type="dxa"/>
        <w:tblInd w:w="226" w:type="dxa"/>
        <w:tblLayout w:type="fixed"/>
        <w:tblCellMar>
          <w:top w:w="1" w:type="dxa"/>
          <w:left w:w="72" w:type="dxa"/>
          <w:right w:w="7" w:type="dxa"/>
        </w:tblCellMar>
        <w:tblLook w:val="04A0" w:firstRow="1" w:lastRow="0" w:firstColumn="1" w:lastColumn="0" w:noHBand="0" w:noVBand="1"/>
      </w:tblPr>
      <w:tblGrid>
        <w:gridCol w:w="1296"/>
        <w:gridCol w:w="1800"/>
        <w:gridCol w:w="1190"/>
      </w:tblGrid>
      <w:tr w:rsidR="009079DA" w14:paraId="17953E24" w14:textId="77777777">
        <w:trPr>
          <w:trHeight w:val="360"/>
        </w:trPr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33128" w14:textId="77777777" w:rsidR="009079DA" w:rsidRDefault="00000000">
            <w:pPr>
              <w:spacing w:after="0" w:line="259" w:lineRule="auto"/>
              <w:ind w:left="0" w:right="0" w:firstLine="0"/>
              <w:jc w:val="both"/>
            </w:pPr>
            <w:r>
              <w:t xml:space="preserve">Miesiąc 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1AA64" w14:textId="77777777" w:rsidR="009079DA" w:rsidRDefault="00000000">
            <w:pPr>
              <w:spacing w:after="0" w:line="259" w:lineRule="auto"/>
              <w:ind w:left="0" w:right="62" w:firstLine="0"/>
              <w:jc w:val="center"/>
            </w:pPr>
            <w:r>
              <w:t xml:space="preserve">X 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29684" w14:textId="77777777" w:rsidR="009079DA" w:rsidRDefault="00000000">
            <w:pPr>
              <w:spacing w:after="0" w:line="259" w:lineRule="auto"/>
              <w:ind w:left="0" w:right="62" w:firstLine="0"/>
              <w:jc w:val="center"/>
            </w:pPr>
            <w:r>
              <w:t xml:space="preserve">I </w:t>
            </w:r>
          </w:p>
        </w:tc>
      </w:tr>
      <w:tr w:rsidR="009079DA" w14:paraId="4432A8DF" w14:textId="77777777">
        <w:trPr>
          <w:trHeight w:val="295"/>
        </w:trPr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DAC0A" w14:textId="77777777" w:rsidR="009079DA" w:rsidRDefault="00000000">
            <w:pPr>
              <w:spacing w:after="0" w:line="259" w:lineRule="auto"/>
              <w:ind w:left="0" w:right="0" w:firstLine="0"/>
              <w:jc w:val="both"/>
            </w:pPr>
            <w:r>
              <w:t xml:space="preserve"> Rok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DE7FB" w14:textId="77777777" w:rsidR="009079DA" w:rsidRDefault="00000000">
            <w:pPr>
              <w:spacing w:after="0" w:line="259" w:lineRule="auto"/>
              <w:ind w:left="0" w:right="62" w:firstLine="0"/>
              <w:jc w:val="center"/>
            </w:pPr>
            <w:r>
              <w:t xml:space="preserve">2026 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954B0" w14:textId="77777777" w:rsidR="009079DA" w:rsidRDefault="00000000">
            <w:pPr>
              <w:spacing w:after="0" w:line="259" w:lineRule="auto"/>
              <w:ind w:left="0" w:right="65" w:firstLine="0"/>
              <w:jc w:val="center"/>
            </w:pPr>
            <w:r>
              <w:t xml:space="preserve">2027 </w:t>
            </w:r>
          </w:p>
        </w:tc>
      </w:tr>
      <w:tr w:rsidR="009079DA" w14:paraId="43319737" w14:textId="77777777">
        <w:trPr>
          <w:trHeight w:val="281"/>
        </w:trPr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5510B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Ilość Mg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311A1" w14:textId="77777777" w:rsidR="009079DA" w:rsidRDefault="00000000">
            <w:pPr>
              <w:spacing w:after="0" w:line="259" w:lineRule="auto"/>
              <w:ind w:left="0" w:right="62" w:firstLine="0"/>
              <w:jc w:val="center"/>
            </w:pPr>
            <w:r>
              <w:t xml:space="preserve">25 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7FFE9" w14:textId="77777777" w:rsidR="009079DA" w:rsidRDefault="00000000">
            <w:pPr>
              <w:spacing w:after="0" w:line="259" w:lineRule="auto"/>
              <w:ind w:left="0" w:right="65" w:firstLine="0"/>
              <w:jc w:val="center"/>
            </w:pPr>
            <w:r>
              <w:t xml:space="preserve">25 </w:t>
            </w:r>
          </w:p>
        </w:tc>
      </w:tr>
      <w:tr w:rsidR="009079DA" w14:paraId="280494FC" w14:textId="77777777">
        <w:trPr>
          <w:trHeight w:val="281"/>
        </w:trPr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2DF56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Razem: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</w:tcBorders>
          </w:tcPr>
          <w:p w14:paraId="17BED597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50 Mg </w:t>
            </w:r>
          </w:p>
        </w:tc>
        <w:tc>
          <w:tcPr>
            <w:tcW w:w="1190" w:type="dxa"/>
            <w:tcBorders>
              <w:top w:val="single" w:sz="2" w:space="0" w:color="000000"/>
            </w:tcBorders>
          </w:tcPr>
          <w:p w14:paraId="0F14B230" w14:textId="77777777" w:rsidR="009079DA" w:rsidRDefault="00000000">
            <w:pPr>
              <w:spacing w:after="0" w:line="259" w:lineRule="auto"/>
              <w:ind w:left="271" w:right="0" w:firstLine="0"/>
            </w:pPr>
            <w:r>
              <w:t xml:space="preserve"> </w:t>
            </w:r>
          </w:p>
        </w:tc>
      </w:tr>
    </w:tbl>
    <w:p w14:paraId="52D44E34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5C905BF" w14:textId="77777777" w:rsidR="009079DA" w:rsidRDefault="00000000">
      <w:pPr>
        <w:numPr>
          <w:ilvl w:val="1"/>
          <w:numId w:val="16"/>
        </w:numPr>
        <w:ind w:right="532" w:hanging="540"/>
        <w:jc w:val="both"/>
      </w:pPr>
      <w:r>
        <w:t xml:space="preserve">Zakupiony opał zostanie wykorzystany na cele zwolnione z podatku akcyzowego na podstawie art. 31a, ust. 1 pkt 8 ustawy z dnia 6 grudnia 2008 r o podatku akcyzowym (tj. Dz.U. z 2025, poz. 126), </w:t>
      </w:r>
    </w:p>
    <w:p w14:paraId="7BEE3697" w14:textId="77777777" w:rsidR="009079DA" w:rsidRDefault="00000000">
      <w:pPr>
        <w:numPr>
          <w:ilvl w:val="1"/>
          <w:numId w:val="16"/>
        </w:numPr>
        <w:spacing w:after="117" w:line="247" w:lineRule="auto"/>
        <w:ind w:right="532" w:hanging="540"/>
        <w:jc w:val="both"/>
      </w:pPr>
      <w:r>
        <w:t xml:space="preserve">Wykonawca będzie dostarczał miał węglowy transportem kolejowym, Zamawiający dopuszcza możliwość wcześniejszej dostawy węgla przy zachowaniu warunków i terminów płatności określonych w projekcie umowy. Jednakże ze względu na ograniczoną powierzchnię magazynową maksymalna dostawa może wynosić 1600 ton – po uzgodnieniu z Zamawiającym. W przypadku wcześniejszych dostaw węgla zostanie zawarta umowa składu. </w:t>
      </w:r>
    </w:p>
    <w:p w14:paraId="7CB1469F" w14:textId="77777777" w:rsidR="009079DA" w:rsidRDefault="00000000">
      <w:pPr>
        <w:numPr>
          <w:ilvl w:val="1"/>
          <w:numId w:val="16"/>
        </w:numPr>
        <w:ind w:right="532" w:hanging="540"/>
        <w:jc w:val="both"/>
      </w:pPr>
      <w:r>
        <w:t xml:space="preserve">W przypadku zmiany ilości dostarczonego opału w stosunku do ilości zaplanowanej w harmonogramie, Zamawiający powiadomi o tym Dostawcę w terminie min. 14 dni przed rozpoczęciem miesiąca, którego dostawy będą dotyczyć, w formie pisemnej (pocztą bądź mailem). </w:t>
      </w:r>
    </w:p>
    <w:p w14:paraId="37EF470F" w14:textId="77777777" w:rsidR="009079DA" w:rsidRDefault="00000000">
      <w:pPr>
        <w:numPr>
          <w:ilvl w:val="1"/>
          <w:numId w:val="16"/>
        </w:numPr>
        <w:ind w:right="532" w:hanging="540"/>
      </w:pPr>
      <w:r>
        <w:t xml:space="preserve">Zamawiający nie dopuszcza ofert wariantowych. </w:t>
      </w:r>
    </w:p>
    <w:p w14:paraId="7185E9AE" w14:textId="77777777" w:rsidR="009079DA" w:rsidRDefault="00000000">
      <w:pPr>
        <w:numPr>
          <w:ilvl w:val="1"/>
          <w:numId w:val="16"/>
        </w:numPr>
        <w:ind w:right="532" w:hanging="540"/>
      </w:pPr>
      <w:r>
        <w:t xml:space="preserve">Zamawiający nie dopuszcza ofert częściowych. </w:t>
      </w:r>
    </w:p>
    <w:p w14:paraId="3962B33E" w14:textId="77777777" w:rsidR="009079DA" w:rsidRDefault="00000000">
      <w:pPr>
        <w:numPr>
          <w:ilvl w:val="1"/>
          <w:numId w:val="16"/>
        </w:numPr>
        <w:ind w:right="532" w:hanging="540"/>
      </w:pPr>
      <w:r>
        <w:t xml:space="preserve">Dodatkowe postanowienia dotyczące przedmiotu zamówienia: </w:t>
      </w:r>
    </w:p>
    <w:p w14:paraId="1A833541" w14:textId="77777777" w:rsidR="009079DA" w:rsidRDefault="00000000">
      <w:pPr>
        <w:numPr>
          <w:ilvl w:val="0"/>
          <w:numId w:val="17"/>
        </w:numPr>
        <w:ind w:left="737" w:right="510" w:hanging="340"/>
        <w:jc w:val="both"/>
      </w:pPr>
      <w:r>
        <w:t xml:space="preserve">oferty na opał nie spełniający wymagania w zakresie parametrów jakościowych przedstawionych w ust.3.5 zostaną odrzucone. </w:t>
      </w:r>
    </w:p>
    <w:p w14:paraId="369ECF63" w14:textId="77777777" w:rsidR="009079DA" w:rsidRDefault="00000000">
      <w:pPr>
        <w:numPr>
          <w:ilvl w:val="0"/>
          <w:numId w:val="17"/>
        </w:numPr>
        <w:ind w:left="794" w:right="510" w:hanging="397"/>
      </w:pPr>
      <w:r>
        <w:t>każda dostawa będzie kontrolnie badana przez akredytowane laboratorium,</w:t>
      </w:r>
    </w:p>
    <w:p w14:paraId="0586DB77" w14:textId="77777777" w:rsidR="009079DA" w:rsidRDefault="00000000">
      <w:pPr>
        <w:numPr>
          <w:ilvl w:val="0"/>
          <w:numId w:val="17"/>
        </w:numPr>
        <w:ind w:left="794" w:right="510" w:hanging="397"/>
      </w:pPr>
      <w:r>
        <w:t>pobór prób będzie realizowane przez akredytowane laboratorium,</w:t>
      </w:r>
    </w:p>
    <w:p w14:paraId="219E172F" w14:textId="77777777" w:rsidR="009079DA" w:rsidRDefault="00000000">
      <w:pPr>
        <w:numPr>
          <w:ilvl w:val="0"/>
          <w:numId w:val="17"/>
        </w:numPr>
        <w:ind w:left="794" w:right="510" w:hanging="397"/>
      </w:pPr>
      <w:r>
        <w:t xml:space="preserve">wszystkie koszty poboru próbek i badań ponosi Wykonawca. </w:t>
      </w:r>
    </w:p>
    <w:p w14:paraId="48EC2D55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2793E5C1" w14:textId="77777777" w:rsidR="009079DA" w:rsidRDefault="00000000">
      <w:pPr>
        <w:pStyle w:val="Akapitzlist"/>
        <w:numPr>
          <w:ilvl w:val="0"/>
          <w:numId w:val="13"/>
        </w:numPr>
        <w:ind w:hanging="242"/>
        <w:jc w:val="both"/>
        <w:rPr>
          <w:b/>
          <w:bCs/>
        </w:rPr>
      </w:pPr>
      <w:r>
        <w:rPr>
          <w:b/>
          <w:bCs/>
          <w:u w:val="single" w:color="000000"/>
        </w:rPr>
        <w:t>INFORMACJA O SPOSOBIE POROZUMIEWANIA SIĘ ZAMAWIAJĄCEGO Z</w:t>
      </w:r>
      <w:r>
        <w:rPr>
          <w:b/>
          <w:bCs/>
        </w:rPr>
        <w:t xml:space="preserve"> </w:t>
      </w:r>
      <w:r>
        <w:rPr>
          <w:b/>
          <w:bCs/>
          <w:u w:val="single" w:color="000000"/>
        </w:rPr>
        <w:t>WYKONAWCAMI ORAZ SPOSOBIE PRZEKAZYWANIA OŚWIADCZEŃ I</w:t>
      </w:r>
      <w:r>
        <w:rPr>
          <w:b/>
          <w:bCs/>
        </w:rPr>
        <w:t xml:space="preserve"> </w:t>
      </w:r>
      <w:r>
        <w:rPr>
          <w:b/>
          <w:bCs/>
          <w:u w:val="single" w:color="000000"/>
        </w:rPr>
        <w:t>DOKUMENTÓW</w:t>
      </w:r>
      <w:r>
        <w:rPr>
          <w:b/>
          <w:bCs/>
        </w:rPr>
        <w:t xml:space="preserve"> </w:t>
      </w:r>
    </w:p>
    <w:p w14:paraId="6FE1E8B7" w14:textId="77777777" w:rsidR="009079DA" w:rsidRDefault="00000000">
      <w:pPr>
        <w:pStyle w:val="Akapitzlist"/>
        <w:numPr>
          <w:ilvl w:val="1"/>
          <w:numId w:val="36"/>
        </w:numPr>
        <w:ind w:right="532"/>
      </w:pPr>
      <w:r>
        <w:t xml:space="preserve">Sposób porozumiewania się z Zamawiającym. </w:t>
      </w:r>
    </w:p>
    <w:p w14:paraId="48A998E2" w14:textId="77777777" w:rsidR="009079DA" w:rsidRDefault="00000000">
      <w:pPr>
        <w:pStyle w:val="Akapitzlist"/>
        <w:numPr>
          <w:ilvl w:val="2"/>
          <w:numId w:val="36"/>
        </w:numPr>
        <w:ind w:right="532"/>
      </w:pPr>
      <w:r>
        <w:t xml:space="preserve">Wszelka korespondencja z Zamawiającym musi być prowadzona w języku polskim. </w:t>
      </w:r>
    </w:p>
    <w:p w14:paraId="2D5AFF3A" w14:textId="77777777" w:rsidR="009079DA" w:rsidRDefault="00000000">
      <w:pPr>
        <w:numPr>
          <w:ilvl w:val="2"/>
          <w:numId w:val="36"/>
        </w:numPr>
        <w:ind w:left="680" w:right="510" w:hanging="624"/>
        <w:jc w:val="both"/>
      </w:pPr>
      <w:r>
        <w:lastRenderedPageBreak/>
        <w:t xml:space="preserve">Zamawiający postanawia, że wszelkie zapytania, informacje, oświadczenia, zawiadomienia należy kierować do Zamawiającego pocztą elektroniczną na adres </w:t>
      </w:r>
      <w:r>
        <w:rPr>
          <w:color w:val="3366FF"/>
        </w:rPr>
        <w:t>sekretariat@zecgora.pl</w:t>
      </w:r>
      <w:r>
        <w:t xml:space="preserve"> </w:t>
      </w:r>
      <w:r>
        <w:rPr>
          <w:color w:val="EE0000"/>
        </w:rPr>
        <w:t xml:space="preserve"> </w:t>
      </w:r>
      <w:r>
        <w:t xml:space="preserve">Zawsze dopuszczona jest forma pisemna porozumiewania się Zamawiającego i Wykonawcy. </w:t>
      </w:r>
    </w:p>
    <w:p w14:paraId="16FE27D8" w14:textId="77777777" w:rsidR="009079DA" w:rsidRDefault="00000000">
      <w:pPr>
        <w:numPr>
          <w:ilvl w:val="1"/>
          <w:numId w:val="36"/>
        </w:numPr>
        <w:ind w:right="532" w:hanging="420"/>
      </w:pPr>
      <w:r>
        <w:t xml:space="preserve">Wyjaśnienia treści materiałów przetargowych. </w:t>
      </w:r>
    </w:p>
    <w:p w14:paraId="2F4B3FCB" w14:textId="77777777" w:rsidR="009079DA" w:rsidRDefault="00000000">
      <w:pPr>
        <w:numPr>
          <w:ilvl w:val="2"/>
          <w:numId w:val="36"/>
        </w:numPr>
        <w:spacing w:after="117" w:line="247" w:lineRule="auto"/>
        <w:ind w:right="532" w:hanging="600"/>
        <w:jc w:val="both"/>
      </w:pPr>
      <w:r>
        <w:t>Wykonawca może zwrócić się do Zamawiającego w sprawie wyjaśnień dotyczących materiałów przetargowych.</w:t>
      </w:r>
      <w:r>
        <w:rPr>
          <w:u w:val="single" w:color="000000"/>
        </w:rPr>
        <w:t xml:space="preserve"> W piśmie z zapytaniami należy wyraźnie wskazać adres poczty</w:t>
      </w:r>
      <w:r>
        <w:t xml:space="preserve"> </w:t>
      </w:r>
      <w:r>
        <w:rPr>
          <w:u w:val="single" w:color="000000"/>
        </w:rPr>
        <w:t>elektronicznej, na który Wykonawca zamierza otrzymać odpowiedź</w:t>
      </w:r>
      <w:r>
        <w:t xml:space="preserve">. W przeciwnym wypadku odpowiedzi będą wysyłane listownie. </w:t>
      </w:r>
    </w:p>
    <w:p w14:paraId="74DB1CAB" w14:textId="77777777" w:rsidR="009079DA" w:rsidRDefault="00000000">
      <w:pPr>
        <w:numPr>
          <w:ilvl w:val="2"/>
          <w:numId w:val="36"/>
        </w:numPr>
        <w:spacing w:after="85"/>
        <w:ind w:right="532" w:hanging="600"/>
        <w:jc w:val="both"/>
      </w:pPr>
      <w:r>
        <w:t xml:space="preserve">Zamawiający udzieli odpowiedzi na wszystkie pytania Wykonawcy, które otrzymał najpóźniej 3 dni przed terminem składania ofert. Jeżeli wniosek wpłynął po tym terminie lub dotyczy udzielonych wyjaśnień, Zamawiający może udzielić wyjaśnień albo pozostawić wniosek bez rozpoznania. </w:t>
      </w:r>
    </w:p>
    <w:p w14:paraId="14E7C8BB" w14:textId="77777777" w:rsidR="009079DA" w:rsidRDefault="00000000">
      <w:pPr>
        <w:numPr>
          <w:ilvl w:val="2"/>
          <w:numId w:val="36"/>
        </w:numPr>
        <w:ind w:right="532" w:hanging="600"/>
        <w:jc w:val="both"/>
      </w:pPr>
      <w:r>
        <w:t xml:space="preserve">Odpowiedzi Zamawiającego zostaną przesłane do pytającego oraz zamieszczone na stronie internetowej Zamawiającego: www.zecgora.pl zakładce „PRZETARGI” bez ujawniania źródła zapytania, w terminie najpóźniej na 2 dni przed terminem złożenia ofert. </w:t>
      </w:r>
    </w:p>
    <w:p w14:paraId="1B0C641C" w14:textId="77777777" w:rsidR="009079DA" w:rsidRDefault="00000000">
      <w:pPr>
        <w:pStyle w:val="Akapitzlist"/>
        <w:numPr>
          <w:ilvl w:val="1"/>
          <w:numId w:val="36"/>
        </w:numPr>
        <w:spacing w:after="96" w:line="259" w:lineRule="auto"/>
        <w:ind w:right="0"/>
      </w:pPr>
      <w:r>
        <w:t xml:space="preserve">Poprawki w SWZ i przygotowanie ofert. </w:t>
      </w:r>
    </w:p>
    <w:p w14:paraId="45694629" w14:textId="77777777" w:rsidR="009079DA" w:rsidRDefault="009079DA">
      <w:pPr>
        <w:pStyle w:val="Akapitzlist"/>
        <w:spacing w:after="96" w:line="259" w:lineRule="auto"/>
        <w:ind w:left="360" w:right="0" w:firstLine="0"/>
      </w:pPr>
    </w:p>
    <w:p w14:paraId="72B57160" w14:textId="77777777" w:rsidR="009079DA" w:rsidRDefault="00000000">
      <w:pPr>
        <w:pStyle w:val="Akapitzlist"/>
        <w:numPr>
          <w:ilvl w:val="2"/>
          <w:numId w:val="36"/>
        </w:numPr>
        <w:tabs>
          <w:tab w:val="left" w:pos="564"/>
        </w:tabs>
        <w:ind w:right="510"/>
        <w:jc w:val="both"/>
      </w:pPr>
      <w:r>
        <w:t xml:space="preserve">Przed ostatecznym terminem składania ofert, Zamawiający może w uzasadnionych przypadkach zmodyfikować SWZ. </w:t>
      </w:r>
    </w:p>
    <w:p w14:paraId="35CB71F4" w14:textId="77777777" w:rsidR="009079DA" w:rsidRDefault="00000000">
      <w:pPr>
        <w:pStyle w:val="Akapitzlist"/>
        <w:numPr>
          <w:ilvl w:val="2"/>
          <w:numId w:val="36"/>
        </w:numPr>
        <w:tabs>
          <w:tab w:val="left" w:pos="564"/>
        </w:tabs>
        <w:ind w:right="510"/>
        <w:jc w:val="both"/>
      </w:pPr>
      <w:r>
        <w:t xml:space="preserve">Dokonaną zmianę specyfikacji Zamawiający przekaże niezwłocznie wszystkim Wykonawcom, którym przekazano SWZ i zamieści na własnej stronie internetowej. </w:t>
      </w:r>
    </w:p>
    <w:p w14:paraId="58DF5DB4" w14:textId="77777777" w:rsidR="009079DA" w:rsidRDefault="00000000">
      <w:pPr>
        <w:pStyle w:val="Akapitzlist"/>
        <w:numPr>
          <w:ilvl w:val="2"/>
          <w:numId w:val="36"/>
        </w:numPr>
        <w:tabs>
          <w:tab w:val="left" w:pos="564"/>
        </w:tabs>
        <w:ind w:right="510"/>
        <w:jc w:val="both"/>
      </w:pPr>
      <w:r>
        <w:t xml:space="preserve">Jeżeli w wyniku zmiany treści SWZ niezbędny okaże się dodatkowy czas na wprowadzenia zmian w ofertach, Zamawiający może przedłużyć termin składania ofert i poinformuje o tym Wykonawców, którym przekazano SWZ oraz poinformuje o tym na własnej stronie internetowej. </w:t>
      </w:r>
    </w:p>
    <w:p w14:paraId="0C1AA7D9" w14:textId="77777777" w:rsidR="009079DA" w:rsidRDefault="009079DA">
      <w:pPr>
        <w:spacing w:after="96" w:line="259" w:lineRule="auto"/>
        <w:ind w:left="0" w:right="0" w:firstLine="0"/>
      </w:pPr>
    </w:p>
    <w:p w14:paraId="75A5E10F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77B7E33F" w14:textId="77777777" w:rsidR="009079DA" w:rsidRDefault="00000000">
      <w:pPr>
        <w:numPr>
          <w:ilvl w:val="0"/>
          <w:numId w:val="36"/>
        </w:numPr>
        <w:ind w:hanging="240"/>
        <w:jc w:val="both"/>
        <w:rPr>
          <w:b/>
          <w:bCs/>
        </w:rPr>
      </w:pPr>
      <w:r>
        <w:rPr>
          <w:b/>
          <w:bCs/>
          <w:u w:val="single" w:color="000000"/>
        </w:rPr>
        <w:t>PRZYGOTOWANIE OFERT</w:t>
      </w:r>
      <w:r>
        <w:rPr>
          <w:b/>
          <w:bCs/>
        </w:rPr>
        <w:t xml:space="preserve"> </w:t>
      </w:r>
    </w:p>
    <w:p w14:paraId="6495F02E" w14:textId="77777777" w:rsidR="009079DA" w:rsidRDefault="00000000">
      <w:pPr>
        <w:numPr>
          <w:ilvl w:val="1"/>
          <w:numId w:val="36"/>
        </w:numPr>
        <w:ind w:right="532" w:hanging="420"/>
      </w:pPr>
      <w:r>
        <w:t xml:space="preserve">Język ofert </w:t>
      </w:r>
    </w:p>
    <w:p w14:paraId="672BFE22" w14:textId="77777777" w:rsidR="009079DA" w:rsidRDefault="00000000">
      <w:pPr>
        <w:spacing w:after="117" w:line="247" w:lineRule="auto"/>
        <w:ind w:left="12" w:right="527"/>
        <w:jc w:val="both"/>
      </w:pPr>
      <w:r>
        <w:t xml:space="preserve">Wszystkie dokumenty ofertowe winny być sporządzone w języku polskim. Wykonawca może przedstawić w ofercie dokumenty w językach obcych wyłącznie łącznie z tłumaczeniem ich treści na język polski, poświadczonym przez Wykonawcę. </w:t>
      </w:r>
    </w:p>
    <w:p w14:paraId="1DC14DFF" w14:textId="77777777" w:rsidR="009079DA" w:rsidRDefault="00000000">
      <w:pPr>
        <w:numPr>
          <w:ilvl w:val="1"/>
          <w:numId w:val="36"/>
        </w:numPr>
        <w:ind w:right="532" w:hanging="420"/>
      </w:pPr>
      <w:r>
        <w:t xml:space="preserve">Wymagane dokumenty ofertowe. </w:t>
      </w:r>
    </w:p>
    <w:p w14:paraId="1BD9FBD7" w14:textId="77777777" w:rsidR="009079DA" w:rsidRDefault="00000000">
      <w:pPr>
        <w:numPr>
          <w:ilvl w:val="2"/>
          <w:numId w:val="36"/>
        </w:numPr>
        <w:spacing w:after="117" w:line="247" w:lineRule="auto"/>
        <w:ind w:right="532" w:hanging="600"/>
        <w:jc w:val="both"/>
      </w:pPr>
      <w:r>
        <w:t xml:space="preserve">Wykonawcy ubiegający się o uzyskanie zamówienia są zobowiązani dostarczyć ofertę sporządzoną według załączonego wzoru wraz z wymaganymi załącznikami. Brak załączników może skutkować wykluczeniem Wykonawcy z postępowania. </w:t>
      </w:r>
    </w:p>
    <w:p w14:paraId="149F3688" w14:textId="77777777" w:rsidR="009079DA" w:rsidRDefault="00000000">
      <w:pPr>
        <w:numPr>
          <w:ilvl w:val="2"/>
          <w:numId w:val="36"/>
        </w:numPr>
        <w:ind w:right="532" w:hanging="600"/>
      </w:pPr>
      <w:r>
        <w:rPr>
          <w:u w:val="single" w:color="000000"/>
        </w:rPr>
        <w:t>Złożone przez Wykonawcę dokumenty ofertowe muszą zawierać:</w:t>
      </w:r>
      <w:r>
        <w:t xml:space="preserve"> </w:t>
      </w:r>
    </w:p>
    <w:p w14:paraId="3AFBC790" w14:textId="77777777" w:rsidR="009079DA" w:rsidRDefault="00000000">
      <w:pPr>
        <w:numPr>
          <w:ilvl w:val="0"/>
          <w:numId w:val="18"/>
        </w:numPr>
        <w:ind w:right="532" w:hanging="260"/>
      </w:pPr>
      <w:r>
        <w:t xml:space="preserve">wypełniony formularz oferty sporządzonej wg wzoru stanowiącego załącznik nr 1, </w:t>
      </w:r>
    </w:p>
    <w:p w14:paraId="6823B614" w14:textId="77777777" w:rsidR="009079DA" w:rsidRDefault="00000000">
      <w:pPr>
        <w:numPr>
          <w:ilvl w:val="0"/>
          <w:numId w:val="18"/>
        </w:numPr>
        <w:ind w:right="532" w:hanging="260"/>
      </w:pPr>
      <w:r>
        <w:t xml:space="preserve">wymagane dokumenty formalne określone w pkt 2.4 wyżej. </w:t>
      </w:r>
    </w:p>
    <w:p w14:paraId="3D0D0425" w14:textId="77777777" w:rsidR="009079DA" w:rsidRDefault="00000000">
      <w:pPr>
        <w:numPr>
          <w:ilvl w:val="0"/>
          <w:numId w:val="18"/>
        </w:numPr>
        <w:ind w:right="532" w:hanging="260"/>
        <w:jc w:val="both"/>
      </w:pPr>
      <w:r>
        <w:t xml:space="preserve">informację o posiadanym statusie autoryzowanego sprzedawcy lub oświadczenie o posiadaniu umowy z producentem/importerem węgla gwarantującym zabezpieczenie dostaw wynikających z kontraktu stanowiącego przedmiot zamówienia – załącznik nr 6 do SWZ, </w:t>
      </w:r>
    </w:p>
    <w:p w14:paraId="3764C1FB" w14:textId="77777777" w:rsidR="009079DA" w:rsidRDefault="00000000">
      <w:pPr>
        <w:numPr>
          <w:ilvl w:val="0"/>
          <w:numId w:val="18"/>
        </w:numPr>
        <w:ind w:right="532" w:hanging="260"/>
      </w:pPr>
      <w:r>
        <w:t xml:space="preserve">dokument potwierdzający wniesienie wadium przetargowego, </w:t>
      </w:r>
    </w:p>
    <w:p w14:paraId="2F72790D" w14:textId="77777777" w:rsidR="009079DA" w:rsidRDefault="00000000">
      <w:pPr>
        <w:ind w:left="24" w:right="532"/>
      </w:pPr>
      <w:r>
        <w:lastRenderedPageBreak/>
        <w:t xml:space="preserve">e) dokument potwierdzający zagwarantowanie parametrów węgla określonych w ofercie w postaci: </w:t>
      </w:r>
    </w:p>
    <w:p w14:paraId="559AAA68" w14:textId="77777777" w:rsidR="009079DA" w:rsidRDefault="00000000">
      <w:pPr>
        <w:spacing w:after="10"/>
        <w:ind w:left="24" w:right="532"/>
        <w:jc w:val="both"/>
      </w:pPr>
      <w:r>
        <w:t>- Wiarygodny, aktualny certyfikat jakościowy lub inny dokument potwierdzający, że dostawca dysponuje węglem o wymaganej jakości w postaci np. informacji z kopalni lub od  producenta/importera z której będzie dostarczany węgiel (wg wskazania w ofercie),</w:t>
      </w:r>
    </w:p>
    <w:p w14:paraId="29884AF3" w14:textId="77777777" w:rsidR="009079DA" w:rsidRDefault="00000000">
      <w:pPr>
        <w:ind w:left="170" w:right="510" w:hanging="170"/>
        <w:jc w:val="both"/>
      </w:pPr>
      <w:r>
        <w:t xml:space="preserve">f) Stosowne Pełnomocnictwo(a) - w przypadku, gdy upoważnienie do podpisania oferty nie wynika bezpośrednio ze złożonego w ofercie odpisu z właściwego rejestru lub ofertę składa spółka cywilna, która ustanowiła pełnomocnika. </w:t>
      </w:r>
    </w:p>
    <w:p w14:paraId="6CB006B8" w14:textId="77777777" w:rsidR="009079DA" w:rsidRDefault="00000000">
      <w:pPr>
        <w:spacing w:after="117" w:line="247" w:lineRule="auto"/>
        <w:ind w:left="680" w:right="510" w:hanging="680"/>
        <w:jc w:val="both"/>
      </w:pPr>
      <w:r>
        <w:t xml:space="preserve">5.2.3. Dokumenty przygotowywane samodzielnie przez Wykonawcę na podstawie wzorów stanowiących załączniki do niniejszej instrukcji, powinny zawierać wszystkie dane wynikające z załączonych wzorów. </w:t>
      </w:r>
    </w:p>
    <w:p w14:paraId="37FEB4C2" w14:textId="77777777" w:rsidR="009079DA" w:rsidRDefault="00000000">
      <w:pPr>
        <w:ind w:left="567" w:right="510" w:hanging="567"/>
      </w:pPr>
      <w:r>
        <w:t xml:space="preserve">5.2.4. Dokumenty należy składać w formie oryginału lub kopii poświadczonej przez Wykonawcę za zgodność z oryginałem (na każdej zadrukowanej stronie). </w:t>
      </w:r>
    </w:p>
    <w:p w14:paraId="41695051" w14:textId="77777777" w:rsidR="009079DA" w:rsidRDefault="00000000">
      <w:pPr>
        <w:ind w:left="24" w:right="532"/>
      </w:pPr>
      <w:r>
        <w:t xml:space="preserve">5.2.5. Oferta nie może zawierać postanowień odbiegających od SWZ. </w:t>
      </w:r>
    </w:p>
    <w:p w14:paraId="003B051A" w14:textId="77777777" w:rsidR="009079DA" w:rsidRDefault="00000000">
      <w:pPr>
        <w:ind w:left="24" w:right="532"/>
      </w:pPr>
      <w:r>
        <w:t xml:space="preserve">5.3. Tajemnica przedsiębiorstwa. </w:t>
      </w:r>
    </w:p>
    <w:p w14:paraId="733F6978" w14:textId="77777777" w:rsidR="009079DA" w:rsidRDefault="00000000">
      <w:pPr>
        <w:spacing w:after="117" w:line="247" w:lineRule="auto"/>
        <w:ind w:left="624" w:right="510" w:hanging="624"/>
        <w:jc w:val="both"/>
      </w:pPr>
      <w:r>
        <w:t xml:space="preserve">5.3.1. W przypadku, gdyby oferta zawierała informacje stanowiące tajemnicę przedsiębiorstwa w rozumieniu przepisów ustawy o zwalczaniu nieuczciwej konkurencji, Wykonawca winien w sposób niebudzący wątpliwości zastrzec, które spośród zawartych w ofercie informacji stanowią tajemnicę przedsiębiorstwa. Informacje te powinny być umieszczone na końcu dokumentów ofertowych w osobnej wewnętrznej kopercie i wyraźnie oznaczone napisem „niejawne”. Strony dokumentów niejawnych należy ponumerować w taki sposób, aby umożliwić ich dopasowanie do pozostałej części oferty (należy zachować ciągłość numeracji stron oferty). </w:t>
      </w:r>
    </w:p>
    <w:p w14:paraId="62BE152F" w14:textId="77777777" w:rsidR="009079DA" w:rsidRDefault="00000000">
      <w:pPr>
        <w:ind w:left="624" w:right="510" w:hanging="624"/>
        <w:jc w:val="both"/>
      </w:pPr>
      <w:r>
        <w:t xml:space="preserve">5.3.2. Zamawiający nie ponosi odpowiedzialności za ujawnienie informacji, co do których Wykonawca nie podjął działań, o których mowa w punkcie powyższym, a także za ujawnienie informacji, w odniesieniu do których obowiązek ujawnienia wynika z przepisów prawa, wyroków sądowych lub decyzji organów administracji, niezależnie od podjęcia przez Wykonawcę działań, o których mowa w punkcie powyższym. </w:t>
      </w:r>
    </w:p>
    <w:p w14:paraId="313F8637" w14:textId="77777777" w:rsidR="009079DA" w:rsidRDefault="00000000">
      <w:pPr>
        <w:ind w:left="24" w:right="532"/>
      </w:pPr>
      <w:r>
        <w:t xml:space="preserve">5.3.3. Nie można zastrzec ceny oferty. </w:t>
      </w:r>
    </w:p>
    <w:p w14:paraId="6D0CB329" w14:textId="77777777" w:rsidR="009079DA" w:rsidRDefault="00000000">
      <w:pPr>
        <w:ind w:left="24" w:right="532"/>
      </w:pPr>
      <w:r>
        <w:t xml:space="preserve">5.4. Forma i podpisanie oferty. </w:t>
      </w:r>
    </w:p>
    <w:p w14:paraId="1B421B2A" w14:textId="77777777" w:rsidR="009079DA" w:rsidRDefault="00000000">
      <w:pPr>
        <w:spacing w:after="117" w:line="247" w:lineRule="auto"/>
        <w:ind w:left="624" w:right="510" w:hanging="624"/>
        <w:jc w:val="both"/>
      </w:pPr>
      <w:r>
        <w:t xml:space="preserve">5.4.1. Wykonawca przygotuje jeden komplet dokumentów ofertowych, stanowiących ofertę wraz z załącznikami. Złożenie większej liczby ofert lub oferty wariantowej niedopuszczonej przez Zamawiającego spowoduje odrzucenie wszystkich ofert złożonych przez danego Wykonawcę. </w:t>
      </w:r>
    </w:p>
    <w:p w14:paraId="5218EA0E" w14:textId="77777777" w:rsidR="009079DA" w:rsidRDefault="00000000">
      <w:pPr>
        <w:ind w:left="624" w:right="510" w:hanging="624"/>
        <w:jc w:val="both"/>
      </w:pPr>
      <w:r>
        <w:t xml:space="preserve">5.4.2. Oferta oraz załączniki winny być złożone w formie pisemnej, napisane czytelnie, na maszynie, na komputerze lub nieścieralnym atramentem. Zaleca się ponumerowanie zapisanych stron oferty wraz z załącznikami. </w:t>
      </w:r>
    </w:p>
    <w:p w14:paraId="20D80616" w14:textId="77777777" w:rsidR="009079DA" w:rsidRDefault="00000000">
      <w:pPr>
        <w:ind w:left="624" w:right="510" w:hanging="680"/>
        <w:jc w:val="both"/>
      </w:pPr>
      <w:r>
        <w:t xml:space="preserve">5.4.3. Dokumenty ofertowe winny być złożone w formie uniemożliwiającej przypadkowe ich zdekompletowanie. Arkusze (kartki) oferty muszą być zszyte, zbindowane, oprawione w teczkę lub segregator lub połączone w jedną całość inną techniką. </w:t>
      </w:r>
    </w:p>
    <w:p w14:paraId="1A6E3C28" w14:textId="77777777" w:rsidR="009079DA" w:rsidRDefault="00000000">
      <w:pPr>
        <w:ind w:left="624" w:right="510" w:hanging="624"/>
        <w:jc w:val="both"/>
      </w:pPr>
      <w:r>
        <w:t xml:space="preserve">5.4.4. Podpis Wykonawcy w dokumentach ofertowych winien być czytelny bądź opatrzony pieczątką identyfikującą osobę składającą podpis. </w:t>
      </w:r>
    </w:p>
    <w:p w14:paraId="12068CEC" w14:textId="77777777" w:rsidR="009079DA" w:rsidRDefault="00000000">
      <w:pPr>
        <w:ind w:left="624" w:right="510" w:hanging="624"/>
        <w:jc w:val="both"/>
      </w:pPr>
      <w:r>
        <w:t xml:space="preserve">5.4.5. Gdy mowa jest o podpisie Wykonawcy należy przez to rozumieć podpisy złożone przez osoby uprawnione do reprezentowania Wykonawcy w obrocie prawnym i zaciągania w jego imieniu zobowiązań, zgodnie z wymaganiami ustawowymi. </w:t>
      </w:r>
    </w:p>
    <w:p w14:paraId="2058EAAA" w14:textId="77777777" w:rsidR="009079DA" w:rsidRDefault="00000000">
      <w:pPr>
        <w:ind w:left="624" w:right="510" w:hanging="624"/>
        <w:jc w:val="both"/>
      </w:pPr>
      <w:r>
        <w:t xml:space="preserve">5.4.6. Jeżeli podpisy na ofercie i załącznikach wymagających podpisania nie wynikają wprost ze złożonych dokumentów rejestrowych stwierdzającego status prawny Wykonawcy, wymagane </w:t>
      </w:r>
      <w:r>
        <w:lastRenderedPageBreak/>
        <w:t xml:space="preserve">jest dodatkowe załączenie innego dokumentu (np. pełnomocnictwa) lub jego poświadczonej kopii potwierdzającej zakres umocowania osób podpisujących ofertę. </w:t>
      </w:r>
    </w:p>
    <w:p w14:paraId="0E2F46B1" w14:textId="77777777" w:rsidR="009079DA" w:rsidRDefault="00000000">
      <w:pPr>
        <w:ind w:left="567" w:right="510" w:hanging="624"/>
        <w:jc w:val="both"/>
      </w:pPr>
      <w:r>
        <w:t>5.4.7. Jeżeli ofertę składa spółka cywilna, ustanawiająca wspólnego pełnomocnika do reprezentowania jej wspólników w postępowaniu, do oferty należy dołączyć stosowne pełnomocnictwo/</w:t>
      </w:r>
      <w:proofErr w:type="spellStart"/>
      <w:r>
        <w:t>wa</w:t>
      </w:r>
      <w:proofErr w:type="spellEnd"/>
      <w:r>
        <w:t xml:space="preserve"> umocowujące pełnomocnika do działania w imieniu każdego ze wspólników o ile umocowanie nie wynika z dokumentów załączonych do oferty. Pełnomocnictwo musi być złożone przez każdego ze wspólników i zawierać co najmniej: </w:t>
      </w:r>
    </w:p>
    <w:p w14:paraId="46B799FD" w14:textId="77777777" w:rsidR="009079DA" w:rsidRDefault="00000000">
      <w:pPr>
        <w:numPr>
          <w:ilvl w:val="0"/>
          <w:numId w:val="19"/>
        </w:numPr>
        <w:ind w:right="532" w:hanging="139"/>
      </w:pPr>
      <w:r>
        <w:t xml:space="preserve">określenie firmy (nazwy) podmiotu udzielającego pełnomocnictwo, ewentualnie imion i nazwisk osób fizycznych, jeśli to one go udzielają, </w:t>
      </w:r>
    </w:p>
    <w:p w14:paraId="0C9B66C4" w14:textId="77777777" w:rsidR="009079DA" w:rsidRDefault="00000000">
      <w:pPr>
        <w:numPr>
          <w:ilvl w:val="0"/>
          <w:numId w:val="19"/>
        </w:numPr>
        <w:ind w:right="532" w:hanging="139"/>
      </w:pPr>
      <w:r>
        <w:t xml:space="preserve">podpisy osób udzielających pełnomocnictwa, </w:t>
      </w:r>
    </w:p>
    <w:p w14:paraId="40C2173D" w14:textId="77777777" w:rsidR="009079DA" w:rsidRDefault="00000000">
      <w:pPr>
        <w:numPr>
          <w:ilvl w:val="0"/>
          <w:numId w:val="19"/>
        </w:numPr>
        <w:spacing w:after="0" w:line="343" w:lineRule="auto"/>
        <w:ind w:right="532" w:hanging="139"/>
      </w:pPr>
      <w:r>
        <w:t xml:space="preserve">datę udzielenia pełnomocnictwa - zakres jego udzielenia. </w:t>
      </w:r>
    </w:p>
    <w:p w14:paraId="7102552D" w14:textId="77777777" w:rsidR="009079DA" w:rsidRDefault="00000000">
      <w:pPr>
        <w:ind w:left="24" w:right="532"/>
        <w:jc w:val="both"/>
      </w:pPr>
      <w:r>
        <w:t xml:space="preserve">Jeżeli pełnomocnikiem jest Wykonawca będący osobą prawną to może on działać zgodnie z ujawnionymi w dokumentach rejestrowych zasadami reprezentacji. </w:t>
      </w:r>
    </w:p>
    <w:p w14:paraId="018A8D46" w14:textId="77777777" w:rsidR="009079DA" w:rsidRDefault="00000000">
      <w:pPr>
        <w:ind w:left="24" w:right="532"/>
        <w:rPr>
          <w:strike/>
          <w:color w:val="EE0000"/>
        </w:rPr>
      </w:pPr>
      <w:r>
        <w:t>Wskazane pełnomocnictwa należy dołączyć w oryginale lub kopii poświadczonej za zgodność z oryginałem przez notariusza.</w:t>
      </w:r>
    </w:p>
    <w:p w14:paraId="3B5A5587" w14:textId="77777777" w:rsidR="009079DA" w:rsidRDefault="00000000">
      <w:pPr>
        <w:ind w:left="624" w:right="510" w:hanging="624"/>
        <w:jc w:val="both"/>
      </w:pPr>
      <w:r>
        <w:t>5.4.8. Wszystkie dokumenty (i załączniki) powinny być złożone w formie oryginału lub kserokopii poświadczonej za zgodność z oryginałem przez Wykonawcę na wszystkich zadrukowanych stronach niezależnie od treści zawartej w dokumencie. Poświadczenie za zgodność z oryginałem oznacza umieszczenie na kserokopii dokumentu klauzuli „za zgodność z oryginałem” i podpisu osoby uprawnionej lub umocowanej. Za niedopuszczalne uważa się potwierdzenie za zgodność z oryginałem kserokopii dokumentu przez radcę prawnego lub adwokata, jeżeli nie posiada on stosowanego pełnomocnictwa udzielonego przez Wykonawcę do tej czynności w niniejszym postępowaniu.</w:t>
      </w:r>
      <w:r>
        <w:rPr>
          <w:color w:val="FF0000"/>
        </w:rPr>
        <w:t xml:space="preserve"> </w:t>
      </w:r>
      <w:r>
        <w:t xml:space="preserve"> </w:t>
      </w:r>
    </w:p>
    <w:p w14:paraId="138FDE22" w14:textId="77777777" w:rsidR="009079DA" w:rsidRDefault="00000000">
      <w:pPr>
        <w:ind w:left="624" w:right="510" w:hanging="624"/>
        <w:jc w:val="both"/>
      </w:pPr>
      <w:r>
        <w:t xml:space="preserve">5.4.9. Zamawiający może żądać przedstawienia oryginału lub notarialnie poświadczonej kopii dokumentu, gdy złożona przez Wykonawcę kserokopia dokumentu jest nieczytelna lub budzi wątpliwości, co do jej prawdziwości. </w:t>
      </w:r>
    </w:p>
    <w:p w14:paraId="1149853D" w14:textId="77777777" w:rsidR="009079DA" w:rsidRDefault="00000000">
      <w:pPr>
        <w:ind w:left="680" w:right="510" w:hanging="680"/>
        <w:jc w:val="both"/>
      </w:pPr>
      <w:r>
        <w:t xml:space="preserve">5.4.10. Wszystkie poprawki dokonane w dokumentach ofertowych winny być naniesione czytelnie. Wszystkie miejsca dokumentów, na których zostały dokonane poprawki powinny być parafowane przez osoby podpisujące ofertę. </w:t>
      </w:r>
    </w:p>
    <w:p w14:paraId="4C892231" w14:textId="77777777" w:rsidR="009079DA" w:rsidRDefault="00000000">
      <w:pPr>
        <w:ind w:left="24" w:right="532"/>
      </w:pPr>
      <w:r>
        <w:t xml:space="preserve">5.5. Cena ofertowa </w:t>
      </w:r>
    </w:p>
    <w:p w14:paraId="43F19202" w14:textId="77777777" w:rsidR="009079DA" w:rsidRDefault="00000000">
      <w:pPr>
        <w:ind w:left="624" w:right="510" w:hanging="624"/>
        <w:jc w:val="both"/>
      </w:pPr>
      <w:r>
        <w:t>5.5.1.</w:t>
      </w:r>
      <w:r>
        <w:rPr>
          <w:u w:val="single" w:color="000000"/>
        </w:rPr>
        <w:t xml:space="preserve"> </w:t>
      </w:r>
      <w:r>
        <w:rPr>
          <w:u w:val="single"/>
        </w:rPr>
        <w:t>Cenę oferty należy podać na formularzu „Oferta” stanowiącym Załącznik nr 1 do niniejszej SWZ. Kompletną cenę oferty stanowi cena węgla łącznie z ceną transportu kolejowego, rozładunku wagonów na najbliższej stacji kolejowej i transportu węgla pojazdami samochodowymi na plac magazynowy zlokalizowany przy ul. Dąbrówki 8 w Górze oraz pozostałymi kosztami niezbędnymi do zrealizowania zamówienia.</w:t>
      </w:r>
      <w:r>
        <w:t xml:space="preserve"> </w:t>
      </w:r>
    </w:p>
    <w:p w14:paraId="257B3942" w14:textId="77777777" w:rsidR="009079DA" w:rsidRDefault="00000000">
      <w:pPr>
        <w:ind w:left="24" w:right="532"/>
      </w:pPr>
      <w:r>
        <w:t xml:space="preserve">5.5.2. W celu wyboru najkorzystniejszej oferty Wykonawca winien na Załączniku nr 1 podać: </w:t>
      </w:r>
    </w:p>
    <w:p w14:paraId="03506D5A" w14:textId="77777777" w:rsidR="009079DA" w:rsidRDefault="00000000">
      <w:pPr>
        <w:numPr>
          <w:ilvl w:val="0"/>
          <w:numId w:val="20"/>
        </w:numPr>
        <w:spacing w:after="13"/>
        <w:ind w:right="532" w:hanging="313"/>
      </w:pPr>
      <w:r>
        <w:t xml:space="preserve">Cenę jednostkową miału węglowego w zł/Mg </w:t>
      </w:r>
    </w:p>
    <w:p w14:paraId="3F7FB70A" w14:textId="77777777" w:rsidR="009079DA" w:rsidRDefault="00000000">
      <w:pPr>
        <w:numPr>
          <w:ilvl w:val="0"/>
          <w:numId w:val="20"/>
        </w:numPr>
        <w:spacing w:after="10"/>
        <w:ind w:right="532" w:hanging="313"/>
      </w:pPr>
      <w:r>
        <w:t xml:space="preserve">Cenę jednostkową groszku zł/Mg </w:t>
      </w:r>
      <w:r>
        <w:rPr>
          <w:rFonts w:ascii="Verdana" w:eastAsia="Verdana" w:hAnsi="Verdana" w:cs="Verdana"/>
        </w:rPr>
        <w:t xml:space="preserve"> </w:t>
      </w:r>
    </w:p>
    <w:p w14:paraId="219DCDF5" w14:textId="77777777" w:rsidR="009079DA" w:rsidRDefault="00000000">
      <w:pPr>
        <w:spacing w:after="0"/>
        <w:ind w:left="24" w:right="532"/>
        <w:rPr>
          <w:u w:val="single"/>
        </w:rPr>
      </w:pPr>
      <w:r>
        <w:rPr>
          <w:u w:val="single"/>
        </w:rPr>
        <w:t xml:space="preserve">Cena podana na załączniku Oferta ma być ceną </w:t>
      </w:r>
      <w:proofErr w:type="spellStart"/>
      <w:r>
        <w:rPr>
          <w:u w:val="single"/>
        </w:rPr>
        <w:t>loco</w:t>
      </w:r>
      <w:proofErr w:type="spellEnd"/>
      <w:r>
        <w:rPr>
          <w:u w:val="single"/>
        </w:rPr>
        <w:t xml:space="preserve"> kopalnia-plac składowy, z której pochodzi oferowany miał węglowy i groszek, </w:t>
      </w:r>
    </w:p>
    <w:p w14:paraId="3DF2F9E2" w14:textId="77777777" w:rsidR="009079DA" w:rsidRDefault="00000000">
      <w:pPr>
        <w:numPr>
          <w:ilvl w:val="0"/>
          <w:numId w:val="20"/>
        </w:numPr>
        <w:spacing w:after="0"/>
        <w:ind w:right="532" w:hanging="313"/>
      </w:pPr>
      <w:r>
        <w:t xml:space="preserve">Cenę transportu miału węglowego z </w:t>
      </w:r>
      <w:proofErr w:type="spellStart"/>
      <w:r>
        <w:t>kopalni-placu</w:t>
      </w:r>
      <w:proofErr w:type="spellEnd"/>
      <w:r>
        <w:t xml:space="preserve"> składowego, z której pochodzi oferowany miał węglowy </w:t>
      </w:r>
      <w:proofErr w:type="spellStart"/>
      <w:r>
        <w:t>loco</w:t>
      </w:r>
      <w:proofErr w:type="spellEnd"/>
      <w:r>
        <w:t xml:space="preserve">, na plac magazynowy ul. Dąbrówki 8 w Górze w przeliczeniu tej ceny na zł/Mg wraz z kosztami, o których mowa w ust. 5.5.3.  </w:t>
      </w:r>
    </w:p>
    <w:p w14:paraId="2D6930B0" w14:textId="77777777" w:rsidR="009079DA" w:rsidRDefault="00000000">
      <w:pPr>
        <w:numPr>
          <w:ilvl w:val="0"/>
          <w:numId w:val="20"/>
        </w:numPr>
        <w:spacing w:after="0"/>
        <w:ind w:right="532" w:hanging="313"/>
      </w:pPr>
      <w:r>
        <w:lastRenderedPageBreak/>
        <w:t xml:space="preserve">Cenę transportu </w:t>
      </w:r>
      <w:proofErr w:type="spellStart"/>
      <w:r>
        <w:t>gorszku</w:t>
      </w:r>
      <w:proofErr w:type="spellEnd"/>
      <w:r>
        <w:t xml:space="preserve"> z </w:t>
      </w:r>
      <w:proofErr w:type="spellStart"/>
      <w:r>
        <w:t>kopalni-placu</w:t>
      </w:r>
      <w:proofErr w:type="spellEnd"/>
      <w:r>
        <w:t xml:space="preserve"> składowego, z której pochodzi oferowany groszek </w:t>
      </w:r>
      <w:proofErr w:type="spellStart"/>
      <w:r>
        <w:t>loco</w:t>
      </w:r>
      <w:proofErr w:type="spellEnd"/>
      <w:r>
        <w:t xml:space="preserve">, na plac magazynowy ul. Dąbrówki 8 w Górze w przeliczeniu tej ceny na zł/Mg wraz z kosztami, o których mowa w ust. 5.5.3. </w:t>
      </w:r>
      <w:r>
        <w:rPr>
          <w:rFonts w:ascii="Verdana" w:eastAsia="Verdana" w:hAnsi="Verdana" w:cs="Verdana"/>
        </w:rPr>
        <w:t xml:space="preserve"> </w:t>
      </w:r>
    </w:p>
    <w:p w14:paraId="377DA4C2" w14:textId="77777777" w:rsidR="009079DA" w:rsidRDefault="00000000">
      <w:pPr>
        <w:numPr>
          <w:ilvl w:val="0"/>
          <w:numId w:val="20"/>
        </w:numPr>
        <w:spacing w:after="0"/>
        <w:ind w:right="532" w:hanging="313"/>
      </w:pPr>
      <w:r>
        <w:t xml:space="preserve">Informację o źródle węgla (nazwa </w:t>
      </w:r>
      <w:proofErr w:type="spellStart"/>
      <w:r>
        <w:t>kopalni-producenta-importera</w:t>
      </w:r>
      <w:proofErr w:type="spellEnd"/>
      <w:r>
        <w:t xml:space="preserve">) bezpośrednio, z której będą transportowane dostawy.  </w:t>
      </w:r>
    </w:p>
    <w:p w14:paraId="6A2671A1" w14:textId="77777777" w:rsidR="009079DA" w:rsidRDefault="00000000">
      <w:pPr>
        <w:numPr>
          <w:ilvl w:val="0"/>
          <w:numId w:val="20"/>
        </w:numPr>
        <w:ind w:right="532" w:hanging="313"/>
      </w:pPr>
      <w:r>
        <w:t xml:space="preserve">Informację o ilości kilometrów z </w:t>
      </w:r>
      <w:proofErr w:type="spellStart"/>
      <w:r>
        <w:t>kopalni-placu</w:t>
      </w:r>
      <w:proofErr w:type="spellEnd"/>
      <w:r>
        <w:t xml:space="preserve"> składowego, z której będą pochodziły dostawy do placu składowego Spółki.</w:t>
      </w:r>
    </w:p>
    <w:p w14:paraId="5FE20E72" w14:textId="77777777" w:rsidR="009079DA" w:rsidRDefault="00000000">
      <w:pPr>
        <w:tabs>
          <w:tab w:val="left" w:pos="624"/>
        </w:tabs>
        <w:ind w:left="680" w:right="510" w:hanging="680"/>
        <w:jc w:val="both"/>
      </w:pPr>
      <w:r>
        <w:t xml:space="preserve">5.5.3. Wykonawca określi cenę wykonania zamówienia dokonując rzetelnej kalkulacji, zachowując zasady uczciwej konkurencji oraz przy spełnieniu wymagań określonych w niniejszej instrukcji, a także uwzględniając wszelkie koszty niezbędne do zrealizowania zamówienia wynikające wprost z opisu przedmiotu zamówienia jak również w nim nie ujęte, lecz bez których nie można wykonać zamówienia. </w:t>
      </w:r>
    </w:p>
    <w:p w14:paraId="7E5106E6" w14:textId="77777777" w:rsidR="009079DA" w:rsidRDefault="00000000">
      <w:pPr>
        <w:ind w:left="24" w:right="532"/>
      </w:pPr>
      <w:r>
        <w:t xml:space="preserve">Dotyczy to między innymi następujących kosztów: </w:t>
      </w:r>
    </w:p>
    <w:p w14:paraId="05829D72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zamówienia wagonów towarowych, </w:t>
      </w:r>
    </w:p>
    <w:p w14:paraId="7EDEC380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opłat za czynności bocznicowe, podstawienia wagonów, </w:t>
      </w:r>
    </w:p>
    <w:p w14:paraId="42FF0255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załadunku miału węglowego na wagony, </w:t>
      </w:r>
    </w:p>
    <w:p w14:paraId="4C094208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rozładunek z wagonów i transport samochodowy na plac magazynowy </w:t>
      </w:r>
      <w:proofErr w:type="spellStart"/>
      <w:r>
        <w:t>loco</w:t>
      </w:r>
      <w:proofErr w:type="spellEnd"/>
      <w:r>
        <w:t xml:space="preserve"> ul. Dąbrówki 8 w Górze, </w:t>
      </w:r>
    </w:p>
    <w:p w14:paraId="1A370DDE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ubezpieczenia transportu węgla, </w:t>
      </w:r>
    </w:p>
    <w:p w14:paraId="4D1BB2C6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kosztów środka </w:t>
      </w:r>
      <w:proofErr w:type="spellStart"/>
      <w:r>
        <w:t>przeciwzamarzaniowego</w:t>
      </w:r>
      <w:proofErr w:type="spellEnd"/>
      <w:r>
        <w:t xml:space="preserve"> dla transportów zimowych, </w:t>
      </w:r>
    </w:p>
    <w:p w14:paraId="3AA62774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kosztów przetaczania wagonów, </w:t>
      </w:r>
    </w:p>
    <w:p w14:paraId="13445899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kosztów postojowego PKP, </w:t>
      </w:r>
    </w:p>
    <w:p w14:paraId="400795B0" w14:textId="77777777" w:rsidR="009079DA" w:rsidRDefault="00000000">
      <w:pPr>
        <w:numPr>
          <w:ilvl w:val="0"/>
          <w:numId w:val="21"/>
        </w:numPr>
        <w:ind w:right="532" w:hanging="240"/>
      </w:pPr>
      <w:r>
        <w:t xml:space="preserve">uczestniczenia w czynnościach reklamacyjnych. </w:t>
      </w:r>
    </w:p>
    <w:p w14:paraId="7E064BF0" w14:textId="77777777" w:rsidR="009079DA" w:rsidRDefault="00000000">
      <w:pPr>
        <w:ind w:left="567" w:right="510" w:hanging="567"/>
        <w:jc w:val="both"/>
      </w:pPr>
      <w:r>
        <w:t xml:space="preserve">5.5.4. Zamawiający odrzuci oferty z tytułu nierzetelnego skalkulowania ceny ofertowej np. w przypadku zaoferowania rażąco niskiej ceny transportu węgla znacząco odbiegającej od cen w pozostałych ofertach i pozostającej na poziomie oczywiście niższym od rynkowych cen transportu. </w:t>
      </w:r>
    </w:p>
    <w:p w14:paraId="529C2F92" w14:textId="77777777" w:rsidR="009079DA" w:rsidRDefault="00000000">
      <w:pPr>
        <w:ind w:left="567" w:right="510" w:hanging="510"/>
        <w:jc w:val="both"/>
      </w:pPr>
      <w:r>
        <w:t xml:space="preserve">5.5.5. Wszystkie upusty oferowane przez Wykonawcę muszą być zawarte w zaoferowanej cenie jednostkowej za Mg. </w:t>
      </w:r>
    </w:p>
    <w:p w14:paraId="4CD9D7C5" w14:textId="77777777" w:rsidR="009079DA" w:rsidRDefault="00000000">
      <w:pPr>
        <w:ind w:left="24" w:right="532"/>
      </w:pPr>
      <w:r>
        <w:t xml:space="preserve">5.6. Waluta oferty </w:t>
      </w:r>
    </w:p>
    <w:p w14:paraId="5C377156" w14:textId="77777777" w:rsidR="009079DA" w:rsidRDefault="00000000">
      <w:pPr>
        <w:numPr>
          <w:ilvl w:val="2"/>
          <w:numId w:val="22"/>
        </w:numPr>
        <w:ind w:right="532" w:hanging="600"/>
      </w:pPr>
      <w:r>
        <w:t xml:space="preserve">Cena ofertowa winna zostać podana przez Wykonawcę w całości w walucie polskiej. </w:t>
      </w:r>
    </w:p>
    <w:p w14:paraId="5603E91A" w14:textId="77777777" w:rsidR="009079DA" w:rsidRDefault="00000000">
      <w:pPr>
        <w:numPr>
          <w:ilvl w:val="2"/>
          <w:numId w:val="22"/>
        </w:numPr>
        <w:ind w:right="532" w:hanging="600"/>
        <w:jc w:val="both"/>
      </w:pPr>
      <w:r>
        <w:t xml:space="preserve">Wszelkie płatności i zobowiązania wynikające z niniejszej umowy będą realizowane w złotych polskich. </w:t>
      </w:r>
    </w:p>
    <w:p w14:paraId="6F1263C2" w14:textId="77777777" w:rsidR="009079DA" w:rsidRDefault="00000000">
      <w:pPr>
        <w:numPr>
          <w:ilvl w:val="2"/>
          <w:numId w:val="22"/>
        </w:numPr>
        <w:ind w:right="532" w:hanging="600"/>
      </w:pPr>
      <w:r>
        <w:t xml:space="preserve">Oferty zwierające ceny w innych walutach zostaną odrzucone. </w:t>
      </w:r>
    </w:p>
    <w:p w14:paraId="2F89F719" w14:textId="77777777" w:rsidR="009079DA" w:rsidRDefault="00000000">
      <w:pPr>
        <w:ind w:left="24" w:right="532"/>
      </w:pPr>
      <w:r>
        <w:t xml:space="preserve">5.7. Termin związania ofertą </w:t>
      </w:r>
    </w:p>
    <w:p w14:paraId="5AD94A07" w14:textId="77777777" w:rsidR="009079DA" w:rsidRDefault="00000000">
      <w:pPr>
        <w:ind w:left="624" w:right="510" w:hanging="624"/>
        <w:jc w:val="both"/>
      </w:pPr>
      <w:r>
        <w:t xml:space="preserve">5.7.1. Wykonawca będzie związany ofertą przez okres 30 dni kalendarzowych. Bieg terminu związania ofertą rozpoczyna się wraz z upływem terminu na składanie ofert. </w:t>
      </w:r>
    </w:p>
    <w:p w14:paraId="5CF9E77A" w14:textId="77777777" w:rsidR="009079DA" w:rsidRDefault="00000000">
      <w:pPr>
        <w:ind w:left="24" w:right="532"/>
      </w:pPr>
      <w:r>
        <w:t xml:space="preserve">5.8. Wadium </w:t>
      </w:r>
    </w:p>
    <w:p w14:paraId="7A32139A" w14:textId="77777777" w:rsidR="009079DA" w:rsidRDefault="00000000">
      <w:pPr>
        <w:numPr>
          <w:ilvl w:val="2"/>
          <w:numId w:val="23"/>
        </w:numPr>
        <w:spacing w:after="117" w:line="247" w:lineRule="auto"/>
        <w:ind w:right="532" w:hanging="600"/>
        <w:jc w:val="both"/>
      </w:pPr>
      <w:r>
        <w:t xml:space="preserve">Wykonawca musi zabezpieczyć dostarczoną ofertę poprzez wniesienie wadium przed upływem terminu składania ofert. Wykonawcy, którzy nie zabezpieczą oferty wadium w wymaganym terminie będą wykluczeni z postępowania, a ich oferty zostaną odrzucone. </w:t>
      </w:r>
    </w:p>
    <w:p w14:paraId="6E26E471" w14:textId="77777777" w:rsidR="009079DA" w:rsidRDefault="00000000">
      <w:pPr>
        <w:numPr>
          <w:ilvl w:val="2"/>
          <w:numId w:val="23"/>
        </w:numPr>
        <w:ind w:right="532" w:hanging="600"/>
      </w:pPr>
      <w:r>
        <w:t xml:space="preserve">Wadium należy wnieść w wysokości 20 000 zł /słownie: dwadzieścia tysięcy zł 00/100/ </w:t>
      </w:r>
    </w:p>
    <w:p w14:paraId="6516B9A9" w14:textId="77777777" w:rsidR="009079DA" w:rsidRDefault="00000000">
      <w:pPr>
        <w:numPr>
          <w:ilvl w:val="2"/>
          <w:numId w:val="23"/>
        </w:numPr>
        <w:ind w:right="532" w:hanging="600"/>
      </w:pPr>
      <w:r>
        <w:lastRenderedPageBreak/>
        <w:t xml:space="preserve">Wadium  należy wnieść na rachunek bankowy Zamawiającego: </w:t>
      </w:r>
    </w:p>
    <w:p w14:paraId="33DD76EA" w14:textId="77777777" w:rsidR="009079DA" w:rsidRDefault="00000000">
      <w:pPr>
        <w:ind w:left="24" w:right="532"/>
      </w:pPr>
      <w:r>
        <w:t xml:space="preserve">Santander Bank Polska Oddział Góra nr 06 1090 1261 0000 0001 0209 9515 z dopiskiem Wadium w przetargu na dostawy opału postępowanie ZEC/ 1 /2026 </w:t>
      </w:r>
    </w:p>
    <w:p w14:paraId="5227C5C6" w14:textId="77777777" w:rsidR="009079DA" w:rsidRDefault="00000000">
      <w:pPr>
        <w:numPr>
          <w:ilvl w:val="2"/>
          <w:numId w:val="23"/>
        </w:numPr>
        <w:ind w:right="532" w:hanging="600"/>
        <w:jc w:val="both"/>
      </w:pPr>
      <w:r>
        <w:t xml:space="preserve">Wadium wniesione w pieniądzu należy złożyć z odpowiednim wyprzedzeniem, tak aby wpłynęło ono na rachunek bankowy Zamawiającego przed upływem terminu składania ofert. Powyższe zalecenie wynika z czasu trwania rozliczeń międzybankowych. Za termin wniesienia wadium w formie pieniężnej przyjmuje się termin uznania na rachunku bankowym Zamawiającego. </w:t>
      </w:r>
    </w:p>
    <w:p w14:paraId="5ADB23CE" w14:textId="77777777" w:rsidR="009079DA" w:rsidRDefault="00000000">
      <w:pPr>
        <w:numPr>
          <w:ilvl w:val="2"/>
          <w:numId w:val="23"/>
        </w:numPr>
        <w:ind w:right="532" w:hanging="600"/>
        <w:jc w:val="both"/>
      </w:pPr>
      <w:r>
        <w:t xml:space="preserve">Wadium  Zamawiający zwróci  wraz z odsetkami wynikającymi z umowy rachunku bankowego, na którym było przechowywane, pomniejszonym o koszty prowadzenia rachunku oraz prowizji bankowej za przelew pieniędzy na rachunek bankowy wskazany przez Wykonawcę. </w:t>
      </w:r>
    </w:p>
    <w:p w14:paraId="23F97EBD" w14:textId="77777777" w:rsidR="009079DA" w:rsidRDefault="00000000">
      <w:pPr>
        <w:numPr>
          <w:ilvl w:val="2"/>
          <w:numId w:val="23"/>
        </w:numPr>
        <w:ind w:right="532" w:hanging="600"/>
        <w:jc w:val="both"/>
      </w:pPr>
      <w:r>
        <w:t xml:space="preserve">Wadium Wykonawcy, którego oferta została wybrana jako najkorzystniejsza zostanie zwrócone niezwłocznie po podpisaniu przez niego umowy, nie później niż w terminie 30 dni od zawarcia umowy.                                                                                       </w:t>
      </w:r>
    </w:p>
    <w:p w14:paraId="357FD787" w14:textId="77777777" w:rsidR="009079DA" w:rsidRDefault="00000000">
      <w:pPr>
        <w:numPr>
          <w:ilvl w:val="2"/>
          <w:numId w:val="23"/>
        </w:numPr>
        <w:ind w:right="532" w:hanging="600"/>
        <w:jc w:val="both"/>
      </w:pPr>
      <w:r>
        <w:t xml:space="preserve">Wadium towarzyszące ofertom Wykonawców, które nie zostaną wybrane, będzie zwrócone w terminie do 7 dni po przekazaniu Wykonawcom informacji o wyborze oferty najkorzystniejszej. </w:t>
      </w:r>
    </w:p>
    <w:p w14:paraId="047C18BC" w14:textId="77777777" w:rsidR="009079DA" w:rsidRDefault="00000000">
      <w:pPr>
        <w:numPr>
          <w:ilvl w:val="2"/>
          <w:numId w:val="23"/>
        </w:numPr>
        <w:ind w:right="532" w:hanging="600"/>
      </w:pPr>
      <w:r>
        <w:t xml:space="preserve">Zamawiający zatrzyma wadium wraz z odsetkami, jeżeli: </w:t>
      </w:r>
    </w:p>
    <w:p w14:paraId="27CD8ABD" w14:textId="77777777" w:rsidR="009079DA" w:rsidRDefault="00000000">
      <w:pPr>
        <w:numPr>
          <w:ilvl w:val="0"/>
          <w:numId w:val="24"/>
        </w:numPr>
        <w:ind w:right="532" w:hanging="139"/>
        <w:jc w:val="both"/>
      </w:pPr>
      <w:r>
        <w:t xml:space="preserve">Wykonawca nie udzieli wyjaśnień do złożonej oferty, lub nie złoży dokumentów o które został wezwany przez Zamawiającego, </w:t>
      </w:r>
    </w:p>
    <w:p w14:paraId="13502F1B" w14:textId="77777777" w:rsidR="009079DA" w:rsidRDefault="00000000">
      <w:pPr>
        <w:numPr>
          <w:ilvl w:val="0"/>
          <w:numId w:val="24"/>
        </w:numPr>
        <w:ind w:right="532" w:hanging="139"/>
        <w:jc w:val="both"/>
      </w:pPr>
      <w:r>
        <w:t xml:space="preserve">Wykonawca, którego oferta została wybrana odmówi podpisania umowy na warunkach określonych w ofercie, </w:t>
      </w:r>
    </w:p>
    <w:p w14:paraId="062BEC5D" w14:textId="77777777" w:rsidR="009079DA" w:rsidRDefault="00000000">
      <w:pPr>
        <w:numPr>
          <w:ilvl w:val="0"/>
          <w:numId w:val="24"/>
        </w:numPr>
        <w:ind w:right="532" w:hanging="139"/>
        <w:jc w:val="both"/>
      </w:pPr>
      <w:r>
        <w:t xml:space="preserve">zawarcie umowy stało się niemożliwe z przyczyn leżących po stronie Wykonawcy. </w:t>
      </w:r>
    </w:p>
    <w:p w14:paraId="5E175F2F" w14:textId="77777777" w:rsidR="009079DA" w:rsidRDefault="00000000">
      <w:pPr>
        <w:spacing w:after="96" w:line="259" w:lineRule="auto"/>
        <w:ind w:left="17" w:right="0" w:firstLine="0"/>
      </w:pPr>
      <w:r>
        <w:t xml:space="preserve">  </w:t>
      </w:r>
    </w:p>
    <w:p w14:paraId="41AB7F24" w14:textId="77777777" w:rsidR="009079DA" w:rsidRDefault="00000000">
      <w:pPr>
        <w:numPr>
          <w:ilvl w:val="0"/>
          <w:numId w:val="25"/>
        </w:numPr>
        <w:ind w:hanging="240"/>
        <w:jc w:val="both"/>
      </w:pPr>
      <w:r>
        <w:rPr>
          <w:b/>
          <w:bCs/>
          <w:u w:val="single" w:color="000000"/>
        </w:rPr>
        <w:t>OZNACZENIE OFERT</w:t>
      </w:r>
      <w:r>
        <w:t xml:space="preserve"> </w:t>
      </w:r>
    </w:p>
    <w:p w14:paraId="6B396596" w14:textId="77777777" w:rsidR="009079DA" w:rsidRDefault="00000000">
      <w:pPr>
        <w:numPr>
          <w:ilvl w:val="1"/>
          <w:numId w:val="25"/>
        </w:numPr>
        <w:ind w:right="532" w:hanging="420"/>
        <w:jc w:val="both"/>
      </w:pPr>
      <w:r>
        <w:t xml:space="preserve">Dokumenty ofertowe należy zapakować w nieprzejrzyste opakowanie w taki sposób, aby nie można było zapoznać się z ich treścią do czasu otwarcia ofert. </w:t>
      </w:r>
    </w:p>
    <w:p w14:paraId="13FB1FB6" w14:textId="77777777" w:rsidR="009079DA" w:rsidRDefault="00000000">
      <w:pPr>
        <w:numPr>
          <w:ilvl w:val="1"/>
          <w:numId w:val="25"/>
        </w:numPr>
        <w:ind w:right="532" w:hanging="420"/>
        <w:jc w:val="both"/>
      </w:pPr>
      <w:r>
        <w:t xml:space="preserve">Oferta winna być zaadresowana na Zamawiającego i opisana: </w:t>
      </w:r>
    </w:p>
    <w:p w14:paraId="23FC321B" w14:textId="77777777" w:rsidR="009079DA" w:rsidRDefault="00000000">
      <w:pPr>
        <w:spacing w:after="0" w:line="343" w:lineRule="auto"/>
        <w:ind w:left="24" w:right="1224"/>
        <w:jc w:val="both"/>
      </w:pPr>
      <w:r>
        <w:t xml:space="preserve">OFERTA NA DOSTAWY WĘGLA DLA ZEC SP. Z O.O. Z SIEDZIBĄ W GÓRZE NIE OTWIERAĆ PRZED 16.04.2026 R. GODZ. 10:00. </w:t>
      </w:r>
    </w:p>
    <w:p w14:paraId="1D1AF700" w14:textId="77777777" w:rsidR="009079DA" w:rsidRDefault="00000000">
      <w:pPr>
        <w:numPr>
          <w:ilvl w:val="1"/>
          <w:numId w:val="25"/>
        </w:numPr>
        <w:ind w:right="532" w:hanging="420"/>
        <w:jc w:val="both"/>
      </w:pPr>
      <w:r>
        <w:t xml:space="preserve">Opakowanie winno posiadać swój identyfikator w postaci pieczęci firmy Wykonawcy zawierającej co najmniej nazwę i adres Wykonawcy. </w:t>
      </w:r>
    </w:p>
    <w:p w14:paraId="2E826F87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5CFD4E2E" w14:textId="77777777" w:rsidR="009079DA" w:rsidRDefault="00000000">
      <w:pPr>
        <w:numPr>
          <w:ilvl w:val="0"/>
          <w:numId w:val="25"/>
        </w:numPr>
        <w:ind w:hanging="240"/>
        <w:jc w:val="both"/>
        <w:rPr>
          <w:b/>
          <w:bCs/>
        </w:rPr>
      </w:pPr>
      <w:r>
        <w:rPr>
          <w:b/>
          <w:bCs/>
          <w:u w:val="single" w:color="000000"/>
        </w:rPr>
        <w:t>SKŁADANIE OFERT</w:t>
      </w:r>
      <w:r>
        <w:rPr>
          <w:b/>
          <w:bCs/>
        </w:rPr>
        <w:t xml:space="preserve"> </w:t>
      </w:r>
    </w:p>
    <w:p w14:paraId="7CAD2721" w14:textId="77777777" w:rsidR="009079DA" w:rsidRDefault="00000000">
      <w:pPr>
        <w:numPr>
          <w:ilvl w:val="1"/>
          <w:numId w:val="25"/>
        </w:numPr>
        <w:ind w:right="532" w:hanging="420"/>
      </w:pPr>
      <w:r>
        <w:t xml:space="preserve">Termin składania ofert </w:t>
      </w:r>
    </w:p>
    <w:p w14:paraId="19C316D3" w14:textId="77777777" w:rsidR="009079DA" w:rsidRDefault="00000000">
      <w:pPr>
        <w:numPr>
          <w:ilvl w:val="2"/>
          <w:numId w:val="25"/>
        </w:numPr>
        <w:ind w:right="532" w:hanging="600"/>
        <w:jc w:val="both"/>
      </w:pPr>
      <w:r>
        <w:rPr>
          <w:color w:val="auto"/>
        </w:rPr>
        <w:t xml:space="preserve">Termin składania ofert upływa dnia 16 kwietnia 2026 r. o godz. 9:30  </w:t>
      </w:r>
      <w:r>
        <w:t>Ofertę należy złożyć w siedzibie Zamawiającego w sekretariacie Zakładu Energetyki Cieplnej sp. z o.o. ul. Poznańska 23, 56-200 Góra.</w:t>
      </w:r>
    </w:p>
    <w:p w14:paraId="6C4F5D9D" w14:textId="77777777" w:rsidR="009079DA" w:rsidRDefault="00000000">
      <w:pPr>
        <w:ind w:left="24" w:right="532"/>
        <w:jc w:val="both"/>
      </w:pPr>
      <w:r>
        <w:t xml:space="preserve">Zamawiający nie ponosi odpowiedzialności za otwarcie lub zaginięcie oferty w czasie jej dostawy, oraz nieterminowy wpływ do sekretariatu Zamawiającego. </w:t>
      </w:r>
    </w:p>
    <w:p w14:paraId="3BC73C62" w14:textId="77777777" w:rsidR="009079DA" w:rsidRDefault="00000000">
      <w:pPr>
        <w:numPr>
          <w:ilvl w:val="2"/>
          <w:numId w:val="25"/>
        </w:numPr>
        <w:ind w:right="532" w:hanging="600"/>
        <w:jc w:val="both"/>
      </w:pPr>
      <w:r>
        <w:rPr>
          <w:color w:val="auto"/>
        </w:rPr>
        <w:lastRenderedPageBreak/>
        <w:t>Jeżeli oferta wpłynie do Zamawiającego pocztą lub inną drogą, np. pocztą kurierską,</w:t>
      </w:r>
      <w:r>
        <w:rPr>
          <w:color w:val="auto"/>
        </w:rPr>
        <w:br/>
        <w:t>o terminie złożenia oferty decyduje wyłącznie termin dostarczenia oferty do Zamawiającego.</w:t>
      </w:r>
    </w:p>
    <w:p w14:paraId="65644840" w14:textId="77777777" w:rsidR="009079DA" w:rsidRDefault="00000000">
      <w:pPr>
        <w:numPr>
          <w:ilvl w:val="1"/>
          <w:numId w:val="25"/>
        </w:numPr>
        <w:ind w:right="532" w:hanging="420"/>
        <w:jc w:val="both"/>
      </w:pPr>
      <w:r>
        <w:t xml:space="preserve">Oferty złożone po terminie </w:t>
      </w:r>
    </w:p>
    <w:p w14:paraId="5334B87C" w14:textId="77777777" w:rsidR="009079DA" w:rsidRDefault="00000000">
      <w:pPr>
        <w:spacing w:after="117" w:line="247" w:lineRule="auto"/>
        <w:ind w:left="12" w:right="527"/>
        <w:jc w:val="both"/>
      </w:pPr>
      <w:r>
        <w:t>Oferty otrzymane przez Zamawiającego po terminie składania ofert będą uznane za „spóźnione” i zostaną zwrócone Wykonawcom po zakończeniu postępowania tj. podpisaniu umowy z wybranym Wykonawcą</w:t>
      </w:r>
      <w:r>
        <w:rPr>
          <w:color w:val="FF0000"/>
        </w:rPr>
        <w:t xml:space="preserve">. </w:t>
      </w:r>
      <w:r>
        <w:t xml:space="preserve"> </w:t>
      </w:r>
    </w:p>
    <w:p w14:paraId="289642D7" w14:textId="77777777" w:rsidR="009079DA" w:rsidRDefault="00000000">
      <w:pPr>
        <w:numPr>
          <w:ilvl w:val="1"/>
          <w:numId w:val="25"/>
        </w:numPr>
        <w:ind w:right="532" w:hanging="420"/>
        <w:jc w:val="both"/>
      </w:pPr>
      <w:r>
        <w:t xml:space="preserve">Zmiana lub wycofanie ofert </w:t>
      </w:r>
    </w:p>
    <w:p w14:paraId="278F0B1F" w14:textId="77777777" w:rsidR="009079DA" w:rsidRDefault="00000000">
      <w:pPr>
        <w:numPr>
          <w:ilvl w:val="2"/>
          <w:numId w:val="25"/>
        </w:numPr>
        <w:spacing w:after="117" w:line="247" w:lineRule="auto"/>
        <w:ind w:right="532" w:hanging="600"/>
        <w:jc w:val="both"/>
      </w:pPr>
      <w:r>
        <w:t xml:space="preserve">Wykonawcy mogą zmienić lub wycofać swoje oferty za pomocą pisemnego zawiadomienia. Zmiany lub wycofanie złożonej oferty są skuteczne tylko wówczas, gdy zostały dokonane przed upływem terminu składania ofert. </w:t>
      </w:r>
    </w:p>
    <w:p w14:paraId="35AA7602" w14:textId="77777777" w:rsidR="009079DA" w:rsidRDefault="00000000">
      <w:pPr>
        <w:numPr>
          <w:ilvl w:val="2"/>
          <w:numId w:val="25"/>
        </w:numPr>
        <w:ind w:right="532" w:hanging="600"/>
        <w:jc w:val="both"/>
      </w:pPr>
      <w:r>
        <w:t xml:space="preserve">Zawiadomienie o modyfikacji (zmianie) oferty winno być złożone w miejscu i według zasad obowiązujących przy składaniu ofert, a koperta powinna być dodatkowo oznaczona odpowiednio określeniem „MODYFIKACJA”. </w:t>
      </w:r>
    </w:p>
    <w:p w14:paraId="677E0B15" w14:textId="77777777" w:rsidR="009079DA" w:rsidRDefault="00000000">
      <w:pPr>
        <w:numPr>
          <w:ilvl w:val="2"/>
          <w:numId w:val="25"/>
        </w:numPr>
        <w:ind w:right="532" w:hanging="600"/>
      </w:pPr>
      <w:r>
        <w:t xml:space="preserve">Oferta nie może być zmieniona po terminie składania ofert. </w:t>
      </w:r>
    </w:p>
    <w:p w14:paraId="697C1518" w14:textId="77777777" w:rsidR="009079DA" w:rsidRDefault="00000000">
      <w:pPr>
        <w:numPr>
          <w:ilvl w:val="2"/>
          <w:numId w:val="25"/>
        </w:numPr>
        <w:spacing w:after="10"/>
        <w:ind w:right="532" w:hanging="600"/>
        <w:jc w:val="both"/>
      </w:pPr>
      <w:r>
        <w:t xml:space="preserve">Wycofanie złożonej oferty następuje poprzez złożenie pisemnego powiadomienia. Powiadomienie należy złożyć w miejscu i według zasad obowiązujących przy składaniu oferty. Odpowiednio opisaną kopertę zawierającą powiadomienie należy dodatkowo opatrzyć dopiskiem „WYCOFANIE.” </w:t>
      </w:r>
    </w:p>
    <w:p w14:paraId="58422C35" w14:textId="77777777" w:rsidR="009079DA" w:rsidRDefault="00000000">
      <w:pPr>
        <w:numPr>
          <w:ilvl w:val="2"/>
          <w:numId w:val="25"/>
        </w:numPr>
        <w:ind w:right="532" w:hanging="600"/>
        <w:jc w:val="both"/>
      </w:pPr>
      <w:r>
        <w:t xml:space="preserve">Oświadczenia woli o zmianie lub wycofaniu oferty powinny być podpisane przez Wykonawcę. </w:t>
      </w:r>
    </w:p>
    <w:p w14:paraId="7DA6DC12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0555912F" w14:textId="77777777" w:rsidR="009079DA" w:rsidRDefault="00000000">
      <w:pPr>
        <w:numPr>
          <w:ilvl w:val="0"/>
          <w:numId w:val="25"/>
        </w:numPr>
        <w:ind w:hanging="240"/>
        <w:jc w:val="both"/>
        <w:rPr>
          <w:b/>
          <w:bCs/>
        </w:rPr>
      </w:pPr>
      <w:r>
        <w:rPr>
          <w:b/>
          <w:bCs/>
          <w:u w:val="single" w:color="000000"/>
        </w:rPr>
        <w:t>OTWARCIE I OCENA OFERT</w:t>
      </w:r>
      <w:r>
        <w:rPr>
          <w:b/>
          <w:bCs/>
        </w:rPr>
        <w:t xml:space="preserve">. </w:t>
      </w:r>
    </w:p>
    <w:p w14:paraId="3EAF6841" w14:textId="77777777" w:rsidR="009079DA" w:rsidRDefault="00000000">
      <w:pPr>
        <w:numPr>
          <w:ilvl w:val="1"/>
          <w:numId w:val="25"/>
        </w:numPr>
        <w:ind w:right="532" w:hanging="420"/>
      </w:pPr>
      <w:r>
        <w:t xml:space="preserve">Otwarcie ofert </w:t>
      </w:r>
    </w:p>
    <w:p w14:paraId="6A3F5795" w14:textId="77777777" w:rsidR="009079DA" w:rsidRDefault="00000000">
      <w:pPr>
        <w:numPr>
          <w:ilvl w:val="2"/>
          <w:numId w:val="25"/>
        </w:numPr>
        <w:ind w:right="532" w:hanging="600"/>
      </w:pPr>
      <w:r>
        <w:t xml:space="preserve">Otwarcie ofert jest jawne. Zamawiający dokona otwarcia w dniu: </w:t>
      </w:r>
      <w:r>
        <w:rPr>
          <w:b/>
          <w:bCs/>
        </w:rPr>
        <w:t>16 kwietnia 2026 r. o godz. 10:00</w:t>
      </w:r>
      <w:r>
        <w:t xml:space="preserve"> w Zakładzie Energetyki Cieplnej sp. z o.o. z siedzibą w Górze przy ul. Poznańskiej 23. </w:t>
      </w:r>
    </w:p>
    <w:p w14:paraId="1B0FE465" w14:textId="77777777" w:rsidR="009079DA" w:rsidRDefault="00000000">
      <w:pPr>
        <w:numPr>
          <w:ilvl w:val="2"/>
          <w:numId w:val="25"/>
        </w:numPr>
        <w:ind w:right="532" w:hanging="600"/>
      </w:pPr>
      <w:r>
        <w:t xml:space="preserve">W trakcie otwierania kopert z ofertami Zamawiający ogłosi obecnym: </w:t>
      </w:r>
    </w:p>
    <w:p w14:paraId="4BB9B46F" w14:textId="77777777" w:rsidR="009079DA" w:rsidRDefault="00000000">
      <w:pPr>
        <w:numPr>
          <w:ilvl w:val="0"/>
          <w:numId w:val="26"/>
        </w:numPr>
        <w:ind w:right="532" w:hanging="260"/>
      </w:pPr>
      <w:r>
        <w:t xml:space="preserve">nazwę i adres Wykonawcy, którego oferta została otwarta, </w:t>
      </w:r>
    </w:p>
    <w:p w14:paraId="2E4BD394" w14:textId="77777777" w:rsidR="009079DA" w:rsidRDefault="00000000">
      <w:pPr>
        <w:numPr>
          <w:ilvl w:val="0"/>
          <w:numId w:val="26"/>
        </w:numPr>
        <w:ind w:right="532" w:hanging="260"/>
      </w:pPr>
      <w:r>
        <w:t xml:space="preserve">informacje dotyczące ceny. </w:t>
      </w:r>
    </w:p>
    <w:p w14:paraId="2E0092A8" w14:textId="77777777" w:rsidR="009079DA" w:rsidRDefault="00000000">
      <w:pPr>
        <w:ind w:left="24" w:right="532"/>
      </w:pPr>
      <w:r>
        <w:t xml:space="preserve">Na wniosek Wykonawców, którzy nie byli obecni przy otwarciu ofert, Zamawiający przekaże im informacje, o których mowa powyżej. </w:t>
      </w:r>
    </w:p>
    <w:p w14:paraId="67071238" w14:textId="77777777" w:rsidR="009079DA" w:rsidRDefault="00000000">
      <w:pPr>
        <w:ind w:left="24" w:right="532"/>
      </w:pPr>
      <w:r>
        <w:t xml:space="preserve">8.2. Jawność postępowania </w:t>
      </w:r>
    </w:p>
    <w:p w14:paraId="1552CA5C" w14:textId="77777777" w:rsidR="009079DA" w:rsidRDefault="00000000">
      <w:pPr>
        <w:numPr>
          <w:ilvl w:val="2"/>
          <w:numId w:val="27"/>
        </w:numPr>
        <w:ind w:right="532" w:hanging="600"/>
      </w:pPr>
      <w:r>
        <w:t xml:space="preserve">Informacje z otwarcia ofert są jawne. </w:t>
      </w:r>
    </w:p>
    <w:p w14:paraId="2429E0FF" w14:textId="77777777" w:rsidR="009079DA" w:rsidRDefault="00000000">
      <w:pPr>
        <w:numPr>
          <w:ilvl w:val="2"/>
          <w:numId w:val="27"/>
        </w:numPr>
        <w:ind w:right="532" w:hanging="600"/>
        <w:jc w:val="both"/>
      </w:pPr>
      <w:r>
        <w:t xml:space="preserve">Oferty Wykonawców są jawne od chwili ich otwarcia. Nie będą ujawnione informacje stanowiące tajemnice przedsiębiorstwa, jeżeli Wykonawca zastrzegł, że nie mogą być one udostępnione. </w:t>
      </w:r>
    </w:p>
    <w:p w14:paraId="75A96B9A" w14:textId="77777777" w:rsidR="009079DA" w:rsidRDefault="00000000">
      <w:pPr>
        <w:numPr>
          <w:ilvl w:val="2"/>
          <w:numId w:val="27"/>
        </w:numPr>
        <w:ind w:right="532" w:hanging="600"/>
        <w:jc w:val="both"/>
      </w:pPr>
      <w:r>
        <w:t xml:space="preserve">Informacje dotyczące przebiegu sprawdzania, ocena i porównywanie ofert, opinie biegłych, oraz oświadczenia składane przez Zamawiającego i Wykonawców nie będą ujawnione. </w:t>
      </w:r>
    </w:p>
    <w:p w14:paraId="7F91F265" w14:textId="77777777" w:rsidR="009079DA" w:rsidRDefault="00000000">
      <w:pPr>
        <w:ind w:left="24" w:right="532"/>
        <w:jc w:val="both"/>
      </w:pPr>
      <w:r>
        <w:t xml:space="preserve">8.3. Wyjaśnianie ofert. </w:t>
      </w:r>
    </w:p>
    <w:p w14:paraId="1D0D0BD9" w14:textId="77777777" w:rsidR="009079DA" w:rsidRDefault="00000000">
      <w:pPr>
        <w:numPr>
          <w:ilvl w:val="2"/>
          <w:numId w:val="28"/>
        </w:numPr>
        <w:spacing w:after="117" w:line="247" w:lineRule="auto"/>
        <w:ind w:left="737" w:right="510" w:hanging="680"/>
        <w:jc w:val="both"/>
      </w:pPr>
      <w:r>
        <w:t xml:space="preserve">Przy sprawdzaniu, ocenie i porównywaniu ofert Zamawiający może żądać od Wykonawców dodatkowych wyjaśnień i oświadczeń dotyczących złożonych ofert i załączników do nich (w tym również dotyczących kalkulacji ceny oraz źródeł pochodzenia oferowanego opału, a także informacji o zawartych umowach z dostawcami węgla, bez ujawniania szczegółów kontraktu stanowiących tajemnicę handlową), lub dodatkowych dokumentów na potwierdzenie </w:t>
      </w:r>
      <w:r>
        <w:lastRenderedPageBreak/>
        <w:t xml:space="preserve">złożonych wyjaśnień. Zamawiający ma prawo zweryfikować dane zawarte w ofertach dotyczące zrealizowanych kontraktów bezpośrednio u odbiorców opału. </w:t>
      </w:r>
    </w:p>
    <w:p w14:paraId="188C40C0" w14:textId="77777777" w:rsidR="009079DA" w:rsidRDefault="00000000">
      <w:pPr>
        <w:numPr>
          <w:ilvl w:val="2"/>
          <w:numId w:val="28"/>
        </w:numPr>
        <w:ind w:left="680" w:right="510" w:hanging="680"/>
        <w:jc w:val="both"/>
      </w:pPr>
      <w:r>
        <w:t xml:space="preserve">Zamawiający może wezwać Wykonawców, którzy w określonym terminie nie złożyli wymaganych przez Zamawiającego oświadczeń lub dokumentów, lub którzy nie złożyli pełnomocnictwa, albo którzy złożyli wymagane przez Zamawiającego oświadczenia i dokumenty zawierające błędy lub którzy złożyli wadliwe pełnomocnictwa, do ich złożenia w wyznaczonym terminie, chyba, że mimo ich złożenia oferta Wykonawcy podlega odrzuceniu albo konieczne byłoby unieważnienie postępowania. </w:t>
      </w:r>
    </w:p>
    <w:p w14:paraId="579CD313" w14:textId="77777777" w:rsidR="009079DA" w:rsidRDefault="00000000">
      <w:pPr>
        <w:ind w:left="24" w:right="532"/>
        <w:jc w:val="both"/>
      </w:pPr>
      <w:r>
        <w:t xml:space="preserve">8.4. Sprawdzenie ofert i określenie ich zgodności z wymaganiami. </w:t>
      </w:r>
    </w:p>
    <w:p w14:paraId="365A6B20" w14:textId="77777777" w:rsidR="009079DA" w:rsidRDefault="00000000">
      <w:pPr>
        <w:numPr>
          <w:ilvl w:val="2"/>
          <w:numId w:val="29"/>
        </w:numPr>
        <w:ind w:right="532" w:hanging="600"/>
        <w:jc w:val="both"/>
      </w:pPr>
      <w:r>
        <w:t xml:space="preserve">Przed oceną merytoryczną ofert Zamawiający sprawdzi spełnienie przez Wykonawcę formalnych wymogów uczestnictwa w postępowaniu. </w:t>
      </w:r>
    </w:p>
    <w:p w14:paraId="45CC81B1" w14:textId="77777777" w:rsidR="009079DA" w:rsidRDefault="00000000">
      <w:pPr>
        <w:numPr>
          <w:ilvl w:val="2"/>
          <w:numId w:val="29"/>
        </w:numPr>
        <w:ind w:right="532" w:hanging="600"/>
        <w:jc w:val="both"/>
      </w:pPr>
      <w:r>
        <w:t xml:space="preserve">Ofertę Wykonawcy, który zostanie wykluczony z postępowania uznaje się za odrzuconą. </w:t>
      </w:r>
    </w:p>
    <w:p w14:paraId="51983FB0" w14:textId="77777777" w:rsidR="009079DA" w:rsidRDefault="00000000">
      <w:pPr>
        <w:numPr>
          <w:ilvl w:val="2"/>
          <w:numId w:val="29"/>
        </w:numPr>
        <w:ind w:right="532" w:hanging="600"/>
        <w:jc w:val="both"/>
      </w:pPr>
      <w:r>
        <w:t xml:space="preserve">Zamawiający poprawi w tekście oferty omyłki rachunkowe w obliczeniu ceny wg następujących zasad: </w:t>
      </w:r>
    </w:p>
    <w:p w14:paraId="58D01B5A" w14:textId="77777777" w:rsidR="009079DA" w:rsidRDefault="00000000">
      <w:pPr>
        <w:numPr>
          <w:ilvl w:val="0"/>
          <w:numId w:val="30"/>
        </w:numPr>
        <w:ind w:left="680" w:right="510" w:hanging="567"/>
        <w:jc w:val="both"/>
      </w:pPr>
      <w:r>
        <w:t xml:space="preserve">jeżeli cena podana liczbą nie odpowiada cenie podanej słownie, przyjmuje się za prawidłową niższą z cen, </w:t>
      </w:r>
    </w:p>
    <w:p w14:paraId="42B6326C" w14:textId="77777777" w:rsidR="009079DA" w:rsidRDefault="00000000">
      <w:pPr>
        <w:numPr>
          <w:ilvl w:val="0"/>
          <w:numId w:val="30"/>
        </w:numPr>
        <w:ind w:left="680" w:right="510" w:hanging="567"/>
        <w:jc w:val="both"/>
      </w:pPr>
      <w:r>
        <w:t xml:space="preserve">jeżeli cena brutto nie odpowiada wartości iloczynu ceny netto i wartości VAT to za prawidłową przyjmuje się wartość netto. </w:t>
      </w:r>
    </w:p>
    <w:p w14:paraId="62B93432" w14:textId="77777777" w:rsidR="009079DA" w:rsidRDefault="00000000">
      <w:pPr>
        <w:ind w:left="24" w:right="532"/>
        <w:jc w:val="both"/>
      </w:pPr>
      <w:r>
        <w:t xml:space="preserve">Kwota podana w ofercie zostanie przez Zamawiającego poprawiona zgodnie z powyższą procedurą korekty błędów i uważana będzie za wiążącą dla Wykonawcy za jego zgodą. Jeżeli Wykonawca nie zaakceptuje tak skorygowanej kwoty oferty, to jego oferta zostanie odrzucona. </w:t>
      </w:r>
    </w:p>
    <w:p w14:paraId="76144FA2" w14:textId="77777777" w:rsidR="009079DA" w:rsidRDefault="00000000">
      <w:pPr>
        <w:ind w:left="24" w:right="532"/>
        <w:jc w:val="both"/>
      </w:pPr>
      <w:r>
        <w:t xml:space="preserve">8.4.4. Zamawiający może odrzucić ofertę, jeżeli: </w:t>
      </w:r>
    </w:p>
    <w:p w14:paraId="043FE228" w14:textId="77777777" w:rsidR="009079DA" w:rsidRDefault="00000000">
      <w:pPr>
        <w:numPr>
          <w:ilvl w:val="0"/>
          <w:numId w:val="31"/>
        </w:numPr>
        <w:ind w:right="532" w:hanging="260"/>
      </w:pPr>
      <w:r>
        <w:t xml:space="preserve">jej treść nie odpowiada wymaganiom niniejszej SWZ; </w:t>
      </w:r>
    </w:p>
    <w:p w14:paraId="21D3C604" w14:textId="77777777" w:rsidR="009079DA" w:rsidRDefault="00000000">
      <w:pPr>
        <w:numPr>
          <w:ilvl w:val="0"/>
          <w:numId w:val="31"/>
        </w:numPr>
        <w:ind w:right="532" w:hanging="260"/>
        <w:jc w:val="both"/>
      </w:pPr>
      <w:r>
        <w:t xml:space="preserve">jej złożenie stanowi czyn nieuczciwej konkurencji w rozumieniu przepisów o zwalczaniu nieuczciwej konkurencji; przy czym ciężar dowodu, że oferta nie stanowi czynu nieuczciwej konkurencji spoczywa na Wykonawcy składającym ofertę, </w:t>
      </w:r>
    </w:p>
    <w:p w14:paraId="546044BE" w14:textId="77777777" w:rsidR="009079DA" w:rsidRDefault="00000000">
      <w:pPr>
        <w:numPr>
          <w:ilvl w:val="0"/>
          <w:numId w:val="31"/>
        </w:numPr>
        <w:ind w:right="532" w:hanging="260"/>
        <w:jc w:val="both"/>
      </w:pPr>
      <w:r>
        <w:t xml:space="preserve">zawiera błędy w obliczeniu ceny, których nie udało się poprawić, lub Wykonawca nie zaakceptował skorygowanej kwoty, </w:t>
      </w:r>
    </w:p>
    <w:p w14:paraId="0C3A1D32" w14:textId="77777777" w:rsidR="009079DA" w:rsidRDefault="00000000">
      <w:pPr>
        <w:numPr>
          <w:ilvl w:val="0"/>
          <w:numId w:val="31"/>
        </w:numPr>
        <w:ind w:right="532" w:hanging="260"/>
        <w:jc w:val="both"/>
      </w:pPr>
      <w:r>
        <w:t xml:space="preserve">zostanie złożona oferta wariantowa, </w:t>
      </w:r>
    </w:p>
    <w:p w14:paraId="2C7EB76B" w14:textId="77777777" w:rsidR="009079DA" w:rsidRDefault="00000000">
      <w:pPr>
        <w:numPr>
          <w:ilvl w:val="0"/>
          <w:numId w:val="31"/>
        </w:numPr>
        <w:ind w:right="532" w:hanging="260"/>
        <w:jc w:val="both"/>
      </w:pPr>
      <w:r>
        <w:t xml:space="preserve">Wykonawca nie zaakceptuje treści wzoru umowy, </w:t>
      </w:r>
    </w:p>
    <w:p w14:paraId="144F5CD0" w14:textId="77777777" w:rsidR="009079DA" w:rsidRDefault="00000000">
      <w:pPr>
        <w:numPr>
          <w:ilvl w:val="0"/>
          <w:numId w:val="31"/>
        </w:numPr>
        <w:ind w:right="532" w:hanging="260"/>
        <w:jc w:val="both"/>
      </w:pPr>
      <w:r>
        <w:t xml:space="preserve">Wykonawca dokona zmiany treści oferty po otwarciu ofert (np. w ramach udzielonych wyjaśnień), </w:t>
      </w:r>
    </w:p>
    <w:p w14:paraId="43A86257" w14:textId="77777777" w:rsidR="009079DA" w:rsidRDefault="00000000">
      <w:pPr>
        <w:numPr>
          <w:ilvl w:val="0"/>
          <w:numId w:val="31"/>
        </w:numPr>
        <w:ind w:right="532" w:hanging="260"/>
        <w:jc w:val="both"/>
      </w:pPr>
      <w:r>
        <w:t xml:space="preserve">jest nieważna na podstawie odrębnych przepisów prawa. </w:t>
      </w:r>
    </w:p>
    <w:p w14:paraId="2DD18816" w14:textId="77777777" w:rsidR="009079DA" w:rsidRDefault="00000000">
      <w:pPr>
        <w:ind w:left="24" w:right="532"/>
      </w:pPr>
      <w:r>
        <w:t xml:space="preserve">8.4.5. Zamawiający odrzuci ofertę, jeżeli: </w:t>
      </w:r>
    </w:p>
    <w:p w14:paraId="5A5E7DB8" w14:textId="77777777" w:rsidR="009079DA" w:rsidRDefault="00000000">
      <w:pPr>
        <w:numPr>
          <w:ilvl w:val="0"/>
          <w:numId w:val="32"/>
        </w:numPr>
        <w:ind w:right="532" w:hanging="260"/>
        <w:jc w:val="both"/>
      </w:pPr>
      <w:r>
        <w:t xml:space="preserve">została złożona przez Wykonawcę wykluczonego z udziału w postępowaniu, </w:t>
      </w:r>
    </w:p>
    <w:p w14:paraId="7609F1DA" w14:textId="77777777" w:rsidR="009079DA" w:rsidRDefault="00000000">
      <w:pPr>
        <w:numPr>
          <w:ilvl w:val="0"/>
          <w:numId w:val="32"/>
        </w:numPr>
        <w:ind w:right="532" w:hanging="260"/>
        <w:jc w:val="both"/>
      </w:pPr>
      <w:r>
        <w:t xml:space="preserve">zostanie złożona na węgiel nie spełniający wymagań Zamawiającego określonych w niniejszej instrukcji, </w:t>
      </w:r>
    </w:p>
    <w:p w14:paraId="76903B9E" w14:textId="77777777" w:rsidR="009079DA" w:rsidRDefault="00000000">
      <w:pPr>
        <w:numPr>
          <w:ilvl w:val="0"/>
          <w:numId w:val="32"/>
        </w:numPr>
        <w:ind w:right="532" w:hanging="260"/>
        <w:jc w:val="both"/>
      </w:pPr>
      <w:r>
        <w:t xml:space="preserve">jeżeli dokonana przez Zamawiającego ocena wyjaśnień wraz z dostarczonymi dowodami potwierdza, że oferta zawiera rażąco niską cenę w stosunku do przedmiotu zamówienia. </w:t>
      </w:r>
    </w:p>
    <w:p w14:paraId="164C0D51" w14:textId="77777777" w:rsidR="009079DA" w:rsidRDefault="00000000">
      <w:pPr>
        <w:ind w:left="24" w:right="532"/>
      </w:pPr>
      <w:r>
        <w:t xml:space="preserve">8.5. Ocena i wybór najkorzystniejszej oferty. </w:t>
      </w:r>
    </w:p>
    <w:p w14:paraId="7EA7AC12" w14:textId="77777777" w:rsidR="009079DA" w:rsidRDefault="00000000">
      <w:pPr>
        <w:numPr>
          <w:ilvl w:val="2"/>
          <w:numId w:val="33"/>
        </w:numPr>
        <w:ind w:left="737" w:right="510" w:hanging="737"/>
      </w:pPr>
      <w:r>
        <w:t xml:space="preserve">Zamawiający oceni i porówna jedynie te oferty, które odpowiadają wymaganiom niniejszej SWZ. </w:t>
      </w:r>
    </w:p>
    <w:p w14:paraId="018131F8" w14:textId="77777777" w:rsidR="009079DA" w:rsidRDefault="00000000">
      <w:pPr>
        <w:numPr>
          <w:ilvl w:val="2"/>
          <w:numId w:val="33"/>
        </w:numPr>
        <w:ind w:left="737" w:right="510" w:hanging="737"/>
      </w:pPr>
      <w:r>
        <w:lastRenderedPageBreak/>
        <w:t xml:space="preserve">Wybór najkorzystniejszej oferty dokonany zostanie w oparciu o następujące kryteria i ich znaczenie: </w:t>
      </w:r>
    </w:p>
    <w:p w14:paraId="54669B48" w14:textId="77777777" w:rsidR="009079DA" w:rsidRDefault="00000000">
      <w:pPr>
        <w:ind w:left="24" w:right="532"/>
      </w:pPr>
      <w:r>
        <w:t xml:space="preserve">1. kryterium „Cena” znaczenie procentowe kryterium:100%, max. ilość punktów: 100 </w:t>
      </w:r>
    </w:p>
    <w:p w14:paraId="7F600F17" w14:textId="77777777" w:rsidR="009079DA" w:rsidRDefault="00000000">
      <w:pPr>
        <w:ind w:left="24" w:right="532"/>
      </w:pPr>
      <w:r>
        <w:t xml:space="preserve">8.5.2.1. Zasady oceny kryterium "Cena" (C). </w:t>
      </w:r>
    </w:p>
    <w:p w14:paraId="232FED47" w14:textId="77777777" w:rsidR="009079DA" w:rsidRDefault="00000000">
      <w:pPr>
        <w:ind w:left="24" w:right="532"/>
      </w:pPr>
      <w:r>
        <w:t xml:space="preserve">Dla celu obliczenia wartości punktowej w kryterium ceny ofertowej zostanie dla każdej z ofert wyznaczona tzw. cena oferty (Co) wg wzoru: </w:t>
      </w:r>
    </w:p>
    <w:p w14:paraId="00AE8374" w14:textId="77777777" w:rsidR="009079DA" w:rsidRDefault="00000000">
      <w:pPr>
        <w:ind w:left="12" w:right="1728"/>
        <w:jc w:val="both"/>
      </w:pPr>
      <w:r>
        <w:rPr>
          <w:u w:val="single" w:color="000000"/>
        </w:rPr>
        <w:t>Cena oferty ( Co)   = [( Cw1) + ( Ct1)] x 3000 Mg + [[( Cw2) + ( Ct2)] x 50 Mg</w:t>
      </w:r>
      <w:r>
        <w:t xml:space="preserve"> gdzie: </w:t>
      </w:r>
    </w:p>
    <w:p w14:paraId="41F5B7A2" w14:textId="77777777" w:rsidR="009079DA" w:rsidRDefault="00000000">
      <w:pPr>
        <w:spacing w:after="10"/>
        <w:ind w:left="24" w:right="532"/>
      </w:pPr>
      <w:r>
        <w:t xml:space="preserve">Cw1 – cena miału węglowego, </w:t>
      </w:r>
    </w:p>
    <w:p w14:paraId="0A928810" w14:textId="77777777" w:rsidR="009079DA" w:rsidRDefault="00000000">
      <w:pPr>
        <w:spacing w:after="10"/>
        <w:ind w:left="24" w:right="532"/>
      </w:pPr>
      <w:r>
        <w:t xml:space="preserve">Cw2 – cena groszku, </w:t>
      </w:r>
    </w:p>
    <w:p w14:paraId="327A9452" w14:textId="77777777" w:rsidR="009079DA" w:rsidRDefault="00000000">
      <w:pPr>
        <w:spacing w:after="10"/>
        <w:ind w:left="24" w:right="532"/>
      </w:pPr>
      <w:r>
        <w:t xml:space="preserve">Ct1 – cena transportu miału węglowego </w:t>
      </w:r>
    </w:p>
    <w:p w14:paraId="2398E4B5" w14:textId="77777777" w:rsidR="009079DA" w:rsidRDefault="00000000">
      <w:pPr>
        <w:spacing w:after="10"/>
        <w:ind w:left="24" w:right="532"/>
      </w:pPr>
      <w:r>
        <w:t xml:space="preserve">Ct2 – cena transportu groszku </w:t>
      </w:r>
    </w:p>
    <w:p w14:paraId="3B8AC234" w14:textId="77777777" w:rsidR="009079DA" w:rsidRDefault="00000000">
      <w:pPr>
        <w:spacing w:after="223"/>
        <w:ind w:left="24" w:right="532"/>
      </w:pPr>
      <w:r>
        <w:t xml:space="preserve">W przypadku kryterium "Cena " oferta otrzyma ilość punktów wynikającą z działania:  </w:t>
      </w:r>
    </w:p>
    <w:p w14:paraId="5549258C" w14:textId="77777777" w:rsidR="009079DA" w:rsidRPr="000C2611" w:rsidRDefault="00000000">
      <w:pPr>
        <w:spacing w:after="0" w:line="240" w:lineRule="auto"/>
        <w:ind w:right="532"/>
        <w:jc w:val="center"/>
        <w:rPr>
          <w:lang w:val="en-US"/>
        </w:rPr>
      </w:pPr>
      <w:r w:rsidRPr="000C2611">
        <w:rPr>
          <w:lang w:val="en-US"/>
        </w:rPr>
        <w:t>Pi(C) =</w:t>
      </w:r>
      <w:r w:rsidRPr="000C2611">
        <w:rPr>
          <w:rFonts w:ascii="Segoe UI Symbol" w:eastAsia="Segoe UI Symbol" w:hAnsi="Segoe UI Symbol" w:cs="Segoe UI Symbol"/>
          <w:lang w:val="en-US"/>
        </w:rPr>
        <w:t xml:space="preserve">          </w:t>
      </w:r>
      <w:proofErr w:type="spellStart"/>
      <w:r w:rsidRPr="000C2611">
        <w:rPr>
          <w:rFonts w:ascii="Segoe UI Symbol" w:eastAsia="Segoe UI Symbol" w:hAnsi="Segoe UI Symbol" w:cs="Segoe UI Symbol"/>
          <w:sz w:val="37"/>
          <w:u w:val="single"/>
          <w:vertAlign w:val="superscript"/>
          <w:lang w:val="en-US"/>
        </w:rPr>
        <w:t>Cmin</w:t>
      </w:r>
      <w:proofErr w:type="spellEnd"/>
      <w:r w:rsidRPr="000C2611">
        <w:rPr>
          <w:sz w:val="37"/>
          <w:vertAlign w:val="superscript"/>
          <w:lang w:val="en-US"/>
        </w:rPr>
        <w:t xml:space="preserve"> </w:t>
      </w:r>
      <w:r w:rsidRPr="000C2611">
        <w:rPr>
          <w:rFonts w:ascii="Segoe UI Symbol" w:eastAsia="Segoe UI Symbol" w:hAnsi="Segoe UI Symbol" w:cs="Segoe UI Symbol"/>
          <w:sz w:val="37"/>
          <w:vertAlign w:val="superscript"/>
          <w:lang w:val="en-US"/>
        </w:rPr>
        <w:t xml:space="preserve">     </w:t>
      </w:r>
      <w:r w:rsidRPr="000C2611">
        <w:rPr>
          <w:lang w:val="en-US"/>
        </w:rPr>
        <w:t>x      Max(C)</w:t>
      </w:r>
    </w:p>
    <w:p w14:paraId="723251D6" w14:textId="77777777" w:rsidR="009079DA" w:rsidRDefault="00000000">
      <w:pPr>
        <w:pStyle w:val="Nagwek1"/>
        <w:numPr>
          <w:ilvl w:val="0"/>
          <w:numId w:val="0"/>
        </w:numPr>
        <w:tabs>
          <w:tab w:val="center" w:pos="4751"/>
          <w:tab w:val="center" w:pos="6067"/>
        </w:tabs>
        <w:spacing w:after="2"/>
        <w:ind w:right="0"/>
        <w:jc w:val="left"/>
      </w:pPr>
      <w:r w:rsidRPr="000C2611">
        <w:rPr>
          <w:rFonts w:ascii="Calibri" w:eastAsia="Calibri" w:hAnsi="Calibri" w:cs="Calibri"/>
          <w:sz w:val="22"/>
          <w:lang w:val="en-US"/>
        </w:rPr>
        <w:tab/>
      </w:r>
      <w:proofErr w:type="spellStart"/>
      <w:r>
        <w:t>Coi</w:t>
      </w:r>
      <w:proofErr w:type="spellEnd"/>
      <w:r>
        <w:tab/>
        <w:t xml:space="preserve"> </w:t>
      </w:r>
    </w:p>
    <w:p w14:paraId="0F7A60C0" w14:textId="77777777" w:rsidR="009079DA" w:rsidRDefault="00000000">
      <w:pPr>
        <w:spacing w:after="0" w:line="259" w:lineRule="auto"/>
        <w:ind w:left="17" w:right="0" w:firstLine="0"/>
      </w:pPr>
      <w:r>
        <w:t xml:space="preserve"> </w:t>
      </w:r>
    </w:p>
    <w:p w14:paraId="64DE6FB4" w14:textId="77777777" w:rsidR="009079DA" w:rsidRDefault="00000000">
      <w:pPr>
        <w:spacing w:after="10"/>
        <w:ind w:left="24" w:right="532"/>
        <w:jc w:val="both"/>
      </w:pPr>
      <w:r>
        <w:t xml:space="preserve">Obliczenie wyniku ilorazu zaokrągla się do dwóch miejsc po przecinku i dopiero następnie przemnaża, gdzie:  </w:t>
      </w:r>
    </w:p>
    <w:tbl>
      <w:tblPr>
        <w:tblStyle w:val="TableGrid"/>
        <w:tblW w:w="10176" w:type="dxa"/>
        <w:tblInd w:w="276" w:type="dxa"/>
        <w:tblLayout w:type="fixed"/>
        <w:tblCellMar>
          <w:top w:w="1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38"/>
        <w:gridCol w:w="9038"/>
      </w:tblGrid>
      <w:tr w:rsidR="009079DA" w14:paraId="24764691" w14:textId="77777777">
        <w:trPr>
          <w:trHeight w:val="295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030F2" w14:textId="77777777" w:rsidR="009079DA" w:rsidRDefault="00000000">
            <w:pPr>
              <w:spacing w:after="0" w:line="259" w:lineRule="auto"/>
              <w:ind w:left="2" w:right="0" w:firstLine="0"/>
            </w:pPr>
            <w:r>
              <w:t xml:space="preserve">Pi(C)  </w:t>
            </w:r>
          </w:p>
        </w:tc>
        <w:tc>
          <w:tcPr>
            <w:tcW w:w="9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2849D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ilość punktów jakie otrzyma oferta "i" za kryterium "Cena";  </w:t>
            </w:r>
          </w:p>
        </w:tc>
      </w:tr>
      <w:tr w:rsidR="009079DA" w14:paraId="7D7C0D3E" w14:textId="77777777">
        <w:trPr>
          <w:trHeight w:val="295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DDFBF" w14:textId="77777777" w:rsidR="009079DA" w:rsidRDefault="00000000">
            <w:pPr>
              <w:spacing w:after="0" w:line="259" w:lineRule="auto"/>
              <w:ind w:left="2" w:right="0" w:firstLine="0"/>
            </w:pPr>
            <w:proofErr w:type="spellStart"/>
            <w:r>
              <w:t>Cmin</w:t>
            </w:r>
            <w:proofErr w:type="spellEnd"/>
            <w:r>
              <w:t xml:space="preserve">  </w:t>
            </w:r>
          </w:p>
        </w:tc>
        <w:tc>
          <w:tcPr>
            <w:tcW w:w="9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D8FA2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najniższa cena oferty spośród wszystkich nieodrzuconych ofert;  </w:t>
            </w:r>
          </w:p>
        </w:tc>
      </w:tr>
      <w:tr w:rsidR="009079DA" w14:paraId="243BF49F" w14:textId="77777777">
        <w:trPr>
          <w:trHeight w:val="298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50A19" w14:textId="77777777" w:rsidR="009079DA" w:rsidRDefault="00000000">
            <w:pPr>
              <w:spacing w:after="0" w:line="259" w:lineRule="auto"/>
              <w:ind w:left="2" w:right="0" w:firstLine="0"/>
            </w:pPr>
            <w:proofErr w:type="spellStart"/>
            <w:r>
              <w:t>Coi</w:t>
            </w:r>
            <w:proofErr w:type="spellEnd"/>
            <w:r>
              <w:t xml:space="preserve">  </w:t>
            </w:r>
          </w:p>
        </w:tc>
        <w:tc>
          <w:tcPr>
            <w:tcW w:w="9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11D41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cena oferty badanej „i”    </w:t>
            </w:r>
          </w:p>
        </w:tc>
      </w:tr>
      <w:tr w:rsidR="009079DA" w14:paraId="2AED3740" w14:textId="77777777">
        <w:trPr>
          <w:trHeight w:val="295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43F78" w14:textId="77777777" w:rsidR="009079DA" w:rsidRDefault="00000000">
            <w:pPr>
              <w:spacing w:after="0" w:line="259" w:lineRule="auto"/>
              <w:ind w:left="2" w:right="0" w:firstLine="0"/>
            </w:pPr>
            <w:r>
              <w:t xml:space="preserve">Max(C)  </w:t>
            </w:r>
          </w:p>
        </w:tc>
        <w:tc>
          <w:tcPr>
            <w:tcW w:w="9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3B1EA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maksymalna ilość punktów jakie może otrzymać oferta za kryterium "Cena 100%".  </w:t>
            </w:r>
          </w:p>
        </w:tc>
      </w:tr>
    </w:tbl>
    <w:p w14:paraId="696D5289" w14:textId="77777777" w:rsidR="009079DA" w:rsidRDefault="00000000">
      <w:pPr>
        <w:spacing w:after="10"/>
        <w:ind w:left="24" w:right="532"/>
      </w:pPr>
      <w:r>
        <w:t xml:space="preserve">Wynik obliczeń będzie traktowany jako wartość punktowa oferty w kryterium ceny.  </w:t>
      </w:r>
    </w:p>
    <w:p w14:paraId="22044C21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19E95938" w14:textId="77777777" w:rsidR="009079DA" w:rsidRDefault="00000000">
      <w:pPr>
        <w:ind w:left="24" w:right="532"/>
      </w:pPr>
      <w:r>
        <w:t xml:space="preserve">8.5.3. Oferty zostaną sklasyfikowane od najniższej do najwyższej wartości punktowej. </w:t>
      </w:r>
    </w:p>
    <w:p w14:paraId="28107AE8" w14:textId="77777777" w:rsidR="009079DA" w:rsidRDefault="00000000">
      <w:pPr>
        <w:ind w:left="24" w:right="532"/>
      </w:pPr>
      <w:r>
        <w:t xml:space="preserve">8.5.4. </w:t>
      </w:r>
      <w:r>
        <w:rPr>
          <w:color w:val="auto"/>
        </w:rPr>
        <w:t xml:space="preserve">O wyborze oferty najkorzystniejszej zadecyduje najwyższa liczba uzyskanych punktów </w:t>
      </w:r>
    </w:p>
    <w:p w14:paraId="1B47EDA6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174CB34" w14:textId="77777777" w:rsidR="009079DA" w:rsidRDefault="00000000">
      <w:pPr>
        <w:numPr>
          <w:ilvl w:val="0"/>
          <w:numId w:val="34"/>
        </w:numPr>
        <w:ind w:right="529" w:hanging="360"/>
        <w:rPr>
          <w:b/>
          <w:bCs/>
        </w:rPr>
      </w:pPr>
      <w:r>
        <w:rPr>
          <w:b/>
          <w:bCs/>
          <w:u w:val="single" w:color="000000"/>
        </w:rPr>
        <w:t>ZAKOŃCZENIE POSTĘPOWANIA PRZETARGOWEGO</w:t>
      </w:r>
      <w:r>
        <w:rPr>
          <w:b/>
          <w:bCs/>
        </w:rPr>
        <w:t xml:space="preserve">. </w:t>
      </w:r>
    </w:p>
    <w:p w14:paraId="68A451D2" w14:textId="77777777" w:rsidR="009079DA" w:rsidRDefault="00000000">
      <w:pPr>
        <w:numPr>
          <w:ilvl w:val="1"/>
          <w:numId w:val="34"/>
        </w:numPr>
        <w:ind w:right="532" w:hanging="420"/>
      </w:pPr>
      <w:r>
        <w:t xml:space="preserve">Zawiadomienie o wyborze oferty. </w:t>
      </w:r>
    </w:p>
    <w:p w14:paraId="02E3CD85" w14:textId="77777777" w:rsidR="009079DA" w:rsidRDefault="00000000">
      <w:pPr>
        <w:spacing w:after="117" w:line="247" w:lineRule="auto"/>
        <w:ind w:left="12" w:right="527"/>
        <w:jc w:val="both"/>
      </w:pPr>
      <w:r>
        <w:t>Niezwłocznie po rozstrzygnięciu przetargu, które zgodnie z art. 70</w:t>
      </w:r>
      <w:r>
        <w:rPr>
          <w:color w:val="auto"/>
          <w:vertAlign w:val="superscript"/>
        </w:rPr>
        <w:t>3</w:t>
      </w:r>
      <w:r>
        <w:t xml:space="preserve"> kodeksu cywilnego może także polegać na zamknięciu przetargu bez dokonania wyboru oferty, wszyscy Wykonawcy zostaną powiadomieni o jego wyniku. Powiadomienie będzie zawierało informację, czy oferta złożona przez Wykonawcę, do którego powiadomienie jest kierowane została przyjęta, czy też przetarg został zamknięty bez wyboru oferty. </w:t>
      </w:r>
    </w:p>
    <w:p w14:paraId="78500DD4" w14:textId="77777777" w:rsidR="009079DA" w:rsidRDefault="00000000">
      <w:pPr>
        <w:numPr>
          <w:ilvl w:val="1"/>
          <w:numId w:val="34"/>
        </w:numPr>
        <w:ind w:right="532" w:hanging="420"/>
      </w:pPr>
      <w:r>
        <w:t xml:space="preserve">Podpisanie umowy. </w:t>
      </w:r>
    </w:p>
    <w:p w14:paraId="322F65CB" w14:textId="77777777" w:rsidR="009079DA" w:rsidRDefault="00000000">
      <w:pPr>
        <w:numPr>
          <w:ilvl w:val="2"/>
          <w:numId w:val="34"/>
        </w:numPr>
        <w:ind w:left="737" w:right="510" w:hanging="567"/>
        <w:jc w:val="both"/>
      </w:pPr>
      <w:r>
        <w:t xml:space="preserve">Wykonawca, którego oferta zostanie wybrana, będzie zobowiązany do podpisania umowy zgodnej ze wzorem załączonym do SWZ. </w:t>
      </w:r>
    </w:p>
    <w:p w14:paraId="5F60FD2D" w14:textId="77777777" w:rsidR="009079DA" w:rsidRDefault="00000000">
      <w:pPr>
        <w:ind w:left="24" w:right="532"/>
        <w:jc w:val="both"/>
        <w:rPr>
          <w:b/>
          <w:bCs/>
        </w:rPr>
      </w:pPr>
      <w:r>
        <w:rPr>
          <w:b/>
          <w:bCs/>
          <w:u w:val="single" w:color="000000"/>
        </w:rPr>
        <w:t>Uwaga</w:t>
      </w:r>
      <w:r>
        <w:rPr>
          <w:b/>
          <w:bCs/>
        </w:rPr>
        <w:t xml:space="preserve">: Wszelkie uwagi do wzoru umowy należy wnosić w formie zapytań do SWZ w terminie określonym dla wnoszenia zapytań. Negocjacje warunków umowy dopuszcza się jedynie w ramach udzielania wyjaśnień do postępowania przetargowego. Uwagi do wzoru umowy wniesione wraz ze złożoną ofertą spowodują odrzucenie tej oferty. </w:t>
      </w:r>
    </w:p>
    <w:p w14:paraId="26DD9EC9" w14:textId="77777777" w:rsidR="009079DA" w:rsidRDefault="00000000">
      <w:pPr>
        <w:numPr>
          <w:ilvl w:val="2"/>
          <w:numId w:val="34"/>
        </w:numPr>
        <w:spacing w:after="117" w:line="247" w:lineRule="auto"/>
        <w:ind w:left="737" w:right="510" w:hanging="737"/>
        <w:jc w:val="both"/>
      </w:pPr>
      <w:r>
        <w:t xml:space="preserve">Jeżeli Wykonawca, którego oferta została wybrana będzie się uchylać od podpisania umowy, Zamawiający może wybrać ofertę najkorzystniejszą spośród pozostałych ofert, bez </w:t>
      </w:r>
      <w:r>
        <w:lastRenderedPageBreak/>
        <w:t xml:space="preserve">przeprowadzania ich ponownej oceny, chyba że zajdą przesłanki do unieważnienia postępowania. </w:t>
      </w:r>
    </w:p>
    <w:p w14:paraId="1F214D07" w14:textId="77777777" w:rsidR="009079DA" w:rsidRDefault="00000000">
      <w:pPr>
        <w:numPr>
          <w:ilvl w:val="2"/>
          <w:numId w:val="34"/>
        </w:numPr>
        <w:ind w:left="680" w:right="510" w:hanging="624"/>
        <w:jc w:val="both"/>
      </w:pPr>
      <w:r>
        <w:t xml:space="preserve">O terminie i miejscu zawarcia umowy Zamawiający zawiadomi wybranego Wykonawcę telefonicznie lub odrębnym pismem. </w:t>
      </w:r>
    </w:p>
    <w:p w14:paraId="5B94CE5F" w14:textId="77777777" w:rsidR="009079DA" w:rsidRDefault="00000000">
      <w:pPr>
        <w:numPr>
          <w:ilvl w:val="2"/>
          <w:numId w:val="34"/>
        </w:numPr>
        <w:ind w:left="680" w:right="510" w:hanging="680"/>
        <w:jc w:val="both"/>
      </w:pPr>
      <w:r>
        <w:t xml:space="preserve">Wykonawcy występujący w formie spółki cywilnej, których oferta zostanie uznana za najkorzystniejszą, zobowiązani są przed podpisaniem umowy na przedłożenie Zamawiającemu kopii aktualnej umowy spółki. </w:t>
      </w:r>
    </w:p>
    <w:p w14:paraId="76BE01A1" w14:textId="77777777" w:rsidR="009079DA" w:rsidRDefault="00000000">
      <w:pPr>
        <w:numPr>
          <w:ilvl w:val="1"/>
          <w:numId w:val="34"/>
        </w:numPr>
        <w:ind w:right="532" w:hanging="420"/>
      </w:pPr>
      <w:r>
        <w:t xml:space="preserve">Unieważnienie postępowania. </w:t>
      </w:r>
    </w:p>
    <w:p w14:paraId="725165A3" w14:textId="77777777" w:rsidR="009079DA" w:rsidRDefault="00000000">
      <w:pPr>
        <w:ind w:left="24" w:right="532"/>
        <w:jc w:val="both"/>
      </w:pPr>
      <w:r>
        <w:t xml:space="preserve">Zamawiający zastrzega sobie prawo do unieważnienia postępowania na każdym jego etapie (również po jego zakończeniu, lecz przed podpisaniem umowy) bez podania przyczyn. </w:t>
      </w:r>
    </w:p>
    <w:p w14:paraId="37B50AA3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3765E2C3" w14:textId="77777777" w:rsidR="009079DA" w:rsidRDefault="00000000">
      <w:pPr>
        <w:numPr>
          <w:ilvl w:val="0"/>
          <w:numId w:val="34"/>
        </w:numPr>
        <w:ind w:right="529" w:hanging="360"/>
      </w:pPr>
      <w:r>
        <w:rPr>
          <w:b/>
          <w:bCs/>
          <w:u w:val="single" w:color="000000"/>
        </w:rPr>
        <w:t>RODO</w:t>
      </w:r>
      <w:r>
        <w:t xml:space="preserve">. </w:t>
      </w:r>
    </w:p>
    <w:p w14:paraId="5AB91A9F" w14:textId="77777777" w:rsidR="009079DA" w:rsidRDefault="00000000">
      <w:pPr>
        <w:pStyle w:val="Akapitzlist"/>
        <w:widowControl w:val="0"/>
        <w:spacing w:before="60" w:line="264" w:lineRule="auto"/>
        <w:ind w:left="357" w:right="17" w:firstLine="0"/>
        <w:jc w:val="both"/>
      </w:pPr>
      <w:r>
        <w:t xml:space="preserve">Zgodnie z art. 13 ust. 1 i 2 Rozporządzenia Parlamentu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0A3F200E" w14:textId="77777777" w:rsidR="009079DA" w:rsidRDefault="00000000">
      <w:pPr>
        <w:pStyle w:val="Akapitzlist"/>
        <w:widowControl w:val="0"/>
        <w:numPr>
          <w:ilvl w:val="1"/>
          <w:numId w:val="10"/>
        </w:numPr>
        <w:spacing w:after="60" w:line="264" w:lineRule="auto"/>
        <w:ind w:left="714" w:right="17" w:hanging="357"/>
        <w:contextualSpacing w:val="0"/>
      </w:pPr>
      <w:r>
        <w:t>Administratorem Pani/Pana danych osobowych jest: Zakład Energetyki Cieplnej  sp. z o.o. z siedzibą w Górze przy ul. Poznańskiej 23,</w:t>
      </w:r>
    </w:p>
    <w:p w14:paraId="32BD67D8" w14:textId="77777777" w:rsidR="009079DA" w:rsidRDefault="00000000">
      <w:pPr>
        <w:pStyle w:val="Akapitzlist"/>
        <w:widowControl w:val="0"/>
        <w:numPr>
          <w:ilvl w:val="1"/>
          <w:numId w:val="10"/>
        </w:numPr>
        <w:spacing w:after="60" w:line="264" w:lineRule="auto"/>
        <w:ind w:left="714" w:right="485" w:hanging="357"/>
        <w:contextualSpacing w:val="0"/>
        <w:jc w:val="both"/>
      </w:pPr>
      <w:r>
        <w:t>Pani/Pana dane osobowe przetwarzane będą na podstawie art. 6 ust. 1 lit. c RODO w celu związanym z postępowaniem  na udzielenie zamówienia publicznego na dostawę węgla kamiennego dla Zakładu Energetyki Cieplnej sp. z o.o.  z siedzibą w Górze w okresie od maja 2026 r. do lutego 2027 r. realizowanej wyłącznie transportem kolejowym</w:t>
      </w:r>
      <w:r>
        <w:rPr>
          <w:b/>
          <w:bCs/>
        </w:rPr>
        <w:t xml:space="preserve"> </w:t>
      </w:r>
      <w:r>
        <w:t>prowadzonym zgodnie z zasadą konkurencyjności.</w:t>
      </w:r>
    </w:p>
    <w:p w14:paraId="27458A22" w14:textId="77777777" w:rsidR="009079DA" w:rsidRDefault="00000000">
      <w:pPr>
        <w:pStyle w:val="Akapitzlist"/>
        <w:numPr>
          <w:ilvl w:val="1"/>
          <w:numId w:val="10"/>
        </w:numPr>
        <w:spacing w:before="60" w:after="60" w:line="264" w:lineRule="auto"/>
        <w:ind w:left="714" w:hanging="357"/>
        <w:contextualSpacing w:val="0"/>
        <w:jc w:val="both"/>
        <w:rPr>
          <w:b/>
        </w:rPr>
      </w:pPr>
      <w:r>
        <w:t>Odbiorcami Pani/Pana danych osobowych będą osoby lub podmioty, którym udostępniona zostanie dokumentacja postępowania.</w:t>
      </w:r>
    </w:p>
    <w:p w14:paraId="31D10AD3" w14:textId="77777777" w:rsidR="009079DA" w:rsidRDefault="00000000">
      <w:pPr>
        <w:pStyle w:val="Akapitzlist"/>
        <w:numPr>
          <w:ilvl w:val="1"/>
          <w:numId w:val="10"/>
        </w:numPr>
        <w:spacing w:before="60" w:after="60" w:line="264" w:lineRule="auto"/>
        <w:ind w:left="714" w:hanging="357"/>
        <w:contextualSpacing w:val="0"/>
        <w:jc w:val="both"/>
        <w:rPr>
          <w:b/>
        </w:rPr>
      </w:pPr>
      <w:r>
        <w:t xml:space="preserve">Pani/Pana dane osobowe będą przechowywane w okresie 5 lat od zakończenia realizacji dostaw. </w:t>
      </w:r>
    </w:p>
    <w:p w14:paraId="3B991DA4" w14:textId="77777777" w:rsidR="009079DA" w:rsidRDefault="00000000">
      <w:pPr>
        <w:pStyle w:val="Akapitzlist"/>
        <w:numPr>
          <w:ilvl w:val="1"/>
          <w:numId w:val="10"/>
        </w:numPr>
        <w:spacing w:before="60" w:after="60" w:line="264" w:lineRule="auto"/>
        <w:ind w:left="714" w:hanging="357"/>
        <w:contextualSpacing w:val="0"/>
        <w:jc w:val="both"/>
      </w:pPr>
      <w:r>
        <w:t>W odniesieniu do Pani/Pana danych osobowych decyzje nie będą podejmowane w sposób zautomatyzowany, stosowanie do art. 22 RODO.</w:t>
      </w:r>
    </w:p>
    <w:p w14:paraId="7C12E003" w14:textId="77777777" w:rsidR="009079DA" w:rsidRDefault="00000000">
      <w:pPr>
        <w:pStyle w:val="Akapitzlist"/>
        <w:numPr>
          <w:ilvl w:val="1"/>
          <w:numId w:val="10"/>
        </w:numPr>
        <w:spacing w:before="60" w:after="60" w:line="264" w:lineRule="auto"/>
        <w:ind w:left="714" w:hanging="357"/>
        <w:contextualSpacing w:val="0"/>
        <w:jc w:val="both"/>
        <w:rPr>
          <w:b/>
        </w:rPr>
      </w:pPr>
      <w:r>
        <w:t xml:space="preserve">Posiada Pani/Pan: </w:t>
      </w:r>
    </w:p>
    <w:p w14:paraId="7B28BF35" w14:textId="77777777" w:rsidR="009079DA" w:rsidRDefault="00000000">
      <w:pPr>
        <w:pStyle w:val="Akapitzlist"/>
        <w:numPr>
          <w:ilvl w:val="0"/>
          <w:numId w:val="17"/>
        </w:numPr>
        <w:spacing w:before="60" w:after="60" w:line="264" w:lineRule="auto"/>
        <w:ind w:left="851" w:hanging="284"/>
        <w:contextualSpacing w:val="0"/>
        <w:jc w:val="both"/>
      </w:pPr>
      <w:r>
        <w:t xml:space="preserve">na podstawie art. 15 RODO prawo dostępu do danych osobowych Pani/Pana dotyczących, przy czym w sytuacji, gdy wymagałoby to niewspółmiernie dużego wysiłku administrator może żądać od Pana/ Pani dodatkowych informacji mających na celu sprecyzowanie żądania, w szczególności podanie nazwy lub daty bieżącego bądź zakończonego postępowania o udzielenie zamówienia publicznego,  </w:t>
      </w:r>
    </w:p>
    <w:p w14:paraId="653C58A6" w14:textId="77777777" w:rsidR="009079DA" w:rsidRDefault="00000000">
      <w:pPr>
        <w:pStyle w:val="Akapitzlist"/>
        <w:numPr>
          <w:ilvl w:val="0"/>
          <w:numId w:val="17"/>
        </w:numPr>
        <w:spacing w:before="60" w:after="60" w:line="264" w:lineRule="auto"/>
        <w:ind w:left="851" w:hanging="284"/>
        <w:contextualSpacing w:val="0"/>
        <w:jc w:val="both"/>
      </w:pPr>
      <w:r>
        <w:t xml:space="preserve">na podstawie art. 16 RODO prawo do sprostowania Pani/Pana dotyczących danych osobowych (skorzystanie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załączników), </w:t>
      </w:r>
    </w:p>
    <w:p w14:paraId="5721D702" w14:textId="77777777" w:rsidR="009079DA" w:rsidRDefault="00000000">
      <w:pPr>
        <w:pStyle w:val="Akapitzlist"/>
        <w:numPr>
          <w:ilvl w:val="0"/>
          <w:numId w:val="17"/>
        </w:numPr>
        <w:spacing w:before="60" w:after="60" w:line="264" w:lineRule="auto"/>
        <w:ind w:left="851" w:hanging="284"/>
        <w:contextualSpacing w:val="0"/>
        <w:jc w:val="both"/>
      </w:pPr>
      <w:r>
        <w:t xml:space="preserve">na podstawie art. 18 RODO prawo żądania od administratora ograniczenia przetwarzania danych osobowych z zastrzeżeniem przypadków o których mowa w art. 18 ust. 2 RODO (prawo do ograniczenia przetwarzania nie ma zastosowania w odniesieniu do </w:t>
      </w:r>
      <w:r>
        <w:lastRenderedPageBreak/>
        <w:t xml:space="preserve">przechowywania, w celu zapewnienia korzystania ze środków ochrony prawnej lub w celu ochrony praw innej osoby fizycznej lub prawnej , lub z uwagi na ważne względy interesu publicznego Unii Europejskiej lub państwa członkowskiego, prawo to nie ogranicza przetwarzania danych osobowych do czasu zakończenia postępowania o udzielenie zamówienia publicznego), </w:t>
      </w:r>
    </w:p>
    <w:p w14:paraId="4842477C" w14:textId="77777777" w:rsidR="009079DA" w:rsidRDefault="00000000">
      <w:pPr>
        <w:pStyle w:val="Akapitzlist"/>
        <w:numPr>
          <w:ilvl w:val="0"/>
          <w:numId w:val="17"/>
        </w:numPr>
        <w:spacing w:before="0" w:after="60" w:line="240" w:lineRule="auto"/>
        <w:ind w:left="851" w:hanging="284"/>
        <w:contextualSpacing w:val="0"/>
        <w:jc w:val="both"/>
      </w:pPr>
      <w:r>
        <w:t xml:space="preserve">prawo do wniesienia skargi do Prezesa Urzędu Ochrony Danych Osobowych, gdy uzna Pani/Pan, że przetwarzanie danych osobowych Pani/Pana dotyczących narusza przepisy RODO, </w:t>
      </w:r>
    </w:p>
    <w:p w14:paraId="31BD3F22" w14:textId="77777777" w:rsidR="009079DA" w:rsidRDefault="00000000">
      <w:pPr>
        <w:pStyle w:val="Akapitzlist"/>
        <w:numPr>
          <w:ilvl w:val="1"/>
          <w:numId w:val="10"/>
        </w:numPr>
        <w:spacing w:before="60" w:after="60" w:line="264" w:lineRule="auto"/>
        <w:ind w:left="714" w:hanging="357"/>
        <w:contextualSpacing w:val="0"/>
      </w:pPr>
      <w:r>
        <w:t xml:space="preserve">Nie przysługuje Pani/Panu: </w:t>
      </w:r>
    </w:p>
    <w:p w14:paraId="442BC215" w14:textId="77777777" w:rsidR="009079DA" w:rsidRDefault="00000000">
      <w:pPr>
        <w:pStyle w:val="Akapitzlist"/>
        <w:spacing w:before="60" w:after="60" w:line="264" w:lineRule="auto"/>
        <w:ind w:left="851" w:firstLine="0"/>
        <w:contextualSpacing w:val="0"/>
      </w:pPr>
      <w:r>
        <w:t xml:space="preserve">- w związku z art. 17 ust. 3 lit. b, d lub e RODO prawo do usunięcia danych osobowych, </w:t>
      </w:r>
    </w:p>
    <w:p w14:paraId="5DC18B73" w14:textId="77777777" w:rsidR="009079DA" w:rsidRDefault="00000000">
      <w:pPr>
        <w:pStyle w:val="Akapitzlist"/>
        <w:spacing w:before="60" w:after="60" w:line="264" w:lineRule="auto"/>
        <w:ind w:left="851" w:firstLine="0"/>
        <w:contextualSpacing w:val="0"/>
      </w:pPr>
      <w:r>
        <w:t xml:space="preserve">- prawo do przenoszenia danych osobowych, o którym mowa w art. 20 RODO; </w:t>
      </w:r>
    </w:p>
    <w:p w14:paraId="650FA33A" w14:textId="77777777" w:rsidR="009079DA" w:rsidRDefault="00000000">
      <w:pPr>
        <w:pStyle w:val="Akapitzlist"/>
        <w:spacing w:before="60" w:after="60" w:line="264" w:lineRule="auto"/>
        <w:ind w:left="851" w:firstLine="0"/>
        <w:contextualSpacing w:val="0"/>
      </w:pPr>
      <w:r>
        <w:t xml:space="preserve">- na podstawie art. 21 RODO prawo sprzeciwu wobec przetwarzania danych osobowych, gdyż podstawą przetwarzania Pani/Pana danych osobowych jest art. 6 ust. 1 lit. c RODO. </w:t>
      </w:r>
    </w:p>
    <w:p w14:paraId="23F5C9DB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274D8B9C" w14:textId="77777777" w:rsidR="009079DA" w:rsidRDefault="00000000">
      <w:pPr>
        <w:spacing w:after="10"/>
        <w:ind w:left="12"/>
        <w:jc w:val="both"/>
        <w:rPr>
          <w:b/>
          <w:bCs/>
        </w:rPr>
      </w:pPr>
      <w:r>
        <w:rPr>
          <w:b/>
          <w:bCs/>
        </w:rPr>
        <w:t>11.</w:t>
      </w:r>
      <w:r>
        <w:rPr>
          <w:b/>
          <w:bCs/>
          <w:color w:val="auto"/>
          <w:u w:val="single" w:color="000000"/>
        </w:rPr>
        <w:t>ZAŁĄCZNIKI DO SPECYFIKACJI WARUNKÓW ZAMÓWIENIA:</w:t>
      </w:r>
    </w:p>
    <w:p w14:paraId="64F1AA39" w14:textId="77777777" w:rsidR="009079DA" w:rsidRDefault="009079DA">
      <w:pPr>
        <w:spacing w:after="10"/>
        <w:ind w:left="12"/>
        <w:jc w:val="both"/>
        <w:rPr>
          <w:b/>
          <w:bCs/>
        </w:rPr>
      </w:pPr>
    </w:p>
    <w:tbl>
      <w:tblPr>
        <w:tblStyle w:val="TableGrid"/>
        <w:tblW w:w="821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2125"/>
        <w:gridCol w:w="241"/>
        <w:gridCol w:w="5845"/>
      </w:tblGrid>
      <w:tr w:rsidR="009079DA" w14:paraId="3D04D85F" w14:textId="77777777">
        <w:trPr>
          <w:trHeight w:val="412"/>
        </w:trPr>
        <w:tc>
          <w:tcPr>
            <w:tcW w:w="2125" w:type="dxa"/>
          </w:tcPr>
          <w:p w14:paraId="261C42A5" w14:textId="77777777" w:rsidR="009079DA" w:rsidRDefault="00000000">
            <w:pPr>
              <w:spacing w:after="0" w:line="259" w:lineRule="auto"/>
              <w:ind w:left="12" w:right="0" w:firstLine="0"/>
            </w:pPr>
            <w:r>
              <w:t xml:space="preserve">Załącznik nr 1 </w:t>
            </w:r>
          </w:p>
        </w:tc>
        <w:tc>
          <w:tcPr>
            <w:tcW w:w="241" w:type="dxa"/>
          </w:tcPr>
          <w:p w14:paraId="25358A09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5845" w:type="dxa"/>
          </w:tcPr>
          <w:p w14:paraId="11FD49CC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FORMULARZ OFERTY </w:t>
            </w:r>
          </w:p>
        </w:tc>
      </w:tr>
      <w:tr w:rsidR="009079DA" w14:paraId="501DB8ED" w14:textId="77777777">
        <w:trPr>
          <w:trHeight w:val="559"/>
        </w:trPr>
        <w:tc>
          <w:tcPr>
            <w:tcW w:w="2125" w:type="dxa"/>
            <w:vAlign w:val="center"/>
          </w:tcPr>
          <w:p w14:paraId="7DED965D" w14:textId="77777777" w:rsidR="009079DA" w:rsidRDefault="00000000">
            <w:pPr>
              <w:spacing w:after="0" w:line="259" w:lineRule="auto"/>
              <w:ind w:left="12" w:right="0" w:firstLine="0"/>
            </w:pPr>
            <w:r>
              <w:t xml:space="preserve">Załącznik nr 2 </w:t>
            </w:r>
          </w:p>
        </w:tc>
        <w:tc>
          <w:tcPr>
            <w:tcW w:w="241" w:type="dxa"/>
          </w:tcPr>
          <w:p w14:paraId="1EAE7688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5845" w:type="dxa"/>
            <w:vAlign w:val="center"/>
          </w:tcPr>
          <w:p w14:paraId="260605EA" w14:textId="77777777" w:rsidR="009079DA" w:rsidRDefault="00000000">
            <w:pPr>
              <w:spacing w:after="0" w:line="259" w:lineRule="auto"/>
              <w:ind w:left="0" w:right="0" w:firstLine="0"/>
              <w:jc w:val="both"/>
            </w:pPr>
            <w:r>
              <w:t xml:space="preserve">Oświadczenie wykonawcy o braku podstaw do wykluczenia </w:t>
            </w:r>
          </w:p>
        </w:tc>
      </w:tr>
      <w:tr w:rsidR="009079DA" w14:paraId="3C4E2A78" w14:textId="77777777">
        <w:trPr>
          <w:trHeight w:val="559"/>
        </w:trPr>
        <w:tc>
          <w:tcPr>
            <w:tcW w:w="2125" w:type="dxa"/>
            <w:vAlign w:val="center"/>
          </w:tcPr>
          <w:p w14:paraId="1F4C2A8D" w14:textId="77777777" w:rsidR="009079DA" w:rsidRDefault="00000000">
            <w:pPr>
              <w:spacing w:after="0" w:line="259" w:lineRule="auto"/>
              <w:ind w:left="12" w:right="0" w:firstLine="0"/>
            </w:pPr>
            <w:r>
              <w:t xml:space="preserve">Załącznik nr 3 </w:t>
            </w:r>
          </w:p>
        </w:tc>
        <w:tc>
          <w:tcPr>
            <w:tcW w:w="241" w:type="dxa"/>
          </w:tcPr>
          <w:p w14:paraId="48091D84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5845" w:type="dxa"/>
            <w:vAlign w:val="center"/>
          </w:tcPr>
          <w:p w14:paraId="20BE36EF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Wykaz dostaw </w:t>
            </w:r>
          </w:p>
        </w:tc>
      </w:tr>
      <w:tr w:rsidR="009079DA" w14:paraId="4686FDDB" w14:textId="77777777">
        <w:trPr>
          <w:trHeight w:val="559"/>
        </w:trPr>
        <w:tc>
          <w:tcPr>
            <w:tcW w:w="2125" w:type="dxa"/>
            <w:vAlign w:val="center"/>
          </w:tcPr>
          <w:p w14:paraId="1DC0078D" w14:textId="77777777" w:rsidR="009079DA" w:rsidRDefault="00000000">
            <w:pPr>
              <w:spacing w:after="0" w:line="259" w:lineRule="auto"/>
              <w:ind w:left="12" w:right="0" w:firstLine="0"/>
            </w:pPr>
            <w:r>
              <w:t xml:space="preserve">Załącznik nr 4 </w:t>
            </w:r>
          </w:p>
        </w:tc>
        <w:tc>
          <w:tcPr>
            <w:tcW w:w="241" w:type="dxa"/>
          </w:tcPr>
          <w:p w14:paraId="6AEE6A69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5845" w:type="dxa"/>
            <w:vAlign w:val="center"/>
          </w:tcPr>
          <w:p w14:paraId="57753534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Wzór pełnomocnictwa </w:t>
            </w:r>
          </w:p>
        </w:tc>
      </w:tr>
      <w:tr w:rsidR="009079DA" w14:paraId="38A8D963" w14:textId="77777777">
        <w:trPr>
          <w:trHeight w:val="2714"/>
        </w:trPr>
        <w:tc>
          <w:tcPr>
            <w:tcW w:w="2125" w:type="dxa"/>
          </w:tcPr>
          <w:p w14:paraId="43C59EF6" w14:textId="77777777" w:rsidR="009079DA" w:rsidRDefault="00000000">
            <w:pPr>
              <w:spacing w:after="259" w:line="259" w:lineRule="auto"/>
              <w:ind w:left="12" w:right="0" w:firstLine="0"/>
            </w:pPr>
            <w:r>
              <w:t xml:space="preserve">Załącznik nr 5 </w:t>
            </w:r>
          </w:p>
          <w:p w14:paraId="0F702C7F" w14:textId="77777777" w:rsidR="009079DA" w:rsidRDefault="00000000">
            <w:pPr>
              <w:spacing w:after="259" w:line="259" w:lineRule="auto"/>
              <w:ind w:left="12" w:right="0" w:firstLine="0"/>
            </w:pPr>
            <w:r>
              <w:t xml:space="preserve">Załącznik nr 6 </w:t>
            </w:r>
          </w:p>
          <w:p w14:paraId="5D67B18B" w14:textId="77777777" w:rsidR="009079DA" w:rsidRDefault="00000000">
            <w:pPr>
              <w:spacing w:after="818" w:line="259" w:lineRule="auto"/>
              <w:ind w:left="12" w:right="0" w:firstLine="0"/>
            </w:pPr>
            <w:r>
              <w:t xml:space="preserve">Załącznik nr 7 </w:t>
            </w:r>
          </w:p>
          <w:p w14:paraId="6E12FE2E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1" w:type="dxa"/>
          </w:tcPr>
          <w:p w14:paraId="69AE1EFF" w14:textId="77777777" w:rsidR="009079DA" w:rsidRDefault="009079DA">
            <w:pPr>
              <w:spacing w:after="160" w:line="259" w:lineRule="auto"/>
              <w:ind w:left="0" w:right="0" w:firstLine="0"/>
            </w:pPr>
          </w:p>
        </w:tc>
        <w:tc>
          <w:tcPr>
            <w:tcW w:w="5845" w:type="dxa"/>
          </w:tcPr>
          <w:p w14:paraId="57E8193E" w14:textId="77777777" w:rsidR="009079DA" w:rsidRDefault="00000000">
            <w:pPr>
              <w:spacing w:after="259" w:line="259" w:lineRule="auto"/>
              <w:ind w:left="0" w:right="0" w:firstLine="0"/>
            </w:pPr>
            <w:r>
              <w:t xml:space="preserve">Oświadczenie RODO </w:t>
            </w:r>
          </w:p>
          <w:p w14:paraId="7E1D3BFB" w14:textId="77777777" w:rsidR="009079DA" w:rsidRDefault="00000000">
            <w:pPr>
              <w:spacing w:after="259" w:line="259" w:lineRule="auto"/>
              <w:ind w:left="0" w:right="0" w:firstLine="0"/>
            </w:pPr>
            <w:r>
              <w:t xml:space="preserve">Oświadczenie dostawcy </w:t>
            </w:r>
          </w:p>
          <w:p w14:paraId="429311EE" w14:textId="77777777" w:rsidR="009079DA" w:rsidRDefault="00000000">
            <w:pPr>
              <w:spacing w:after="259" w:line="259" w:lineRule="auto"/>
              <w:ind w:left="0" w:right="0" w:firstLine="0"/>
            </w:pPr>
            <w:r>
              <w:t xml:space="preserve">Projekt umowy </w:t>
            </w:r>
          </w:p>
          <w:p w14:paraId="1F23BA25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9079DA" w14:paraId="6AEF7AFD" w14:textId="77777777">
        <w:trPr>
          <w:trHeight w:val="792"/>
        </w:trPr>
        <w:tc>
          <w:tcPr>
            <w:tcW w:w="2125" w:type="dxa"/>
          </w:tcPr>
          <w:p w14:paraId="40A86A6E" w14:textId="77777777" w:rsidR="009079DA" w:rsidRDefault="00000000">
            <w:pPr>
              <w:spacing w:after="102" w:line="259" w:lineRule="auto"/>
              <w:ind w:left="0" w:righ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14:paraId="1807D209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1" w:type="dxa"/>
          </w:tcPr>
          <w:p w14:paraId="7F114F19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5845" w:type="dxa"/>
          </w:tcPr>
          <w:p w14:paraId="56147C40" w14:textId="77777777" w:rsidR="009079DA" w:rsidRDefault="00000000">
            <w:pPr>
              <w:spacing w:after="0" w:line="259" w:lineRule="auto"/>
              <w:ind w:left="470" w:righ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</w:tr>
      <w:tr w:rsidR="009079DA" w14:paraId="42830350" w14:textId="77777777">
        <w:trPr>
          <w:trHeight w:val="331"/>
        </w:trPr>
        <w:tc>
          <w:tcPr>
            <w:tcW w:w="2125" w:type="dxa"/>
          </w:tcPr>
          <w:p w14:paraId="004E30A7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241" w:type="dxa"/>
          </w:tcPr>
          <w:p w14:paraId="52AD2A25" w14:textId="77777777" w:rsidR="009079DA" w:rsidRDefault="00000000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5845" w:type="dxa"/>
          </w:tcPr>
          <w:p w14:paraId="58369F1D" w14:textId="77777777" w:rsidR="009079DA" w:rsidRDefault="00000000">
            <w:pPr>
              <w:spacing w:after="0" w:line="259" w:lineRule="auto"/>
              <w:ind w:left="470" w:right="0" w:firstLine="0"/>
            </w:pPr>
            <w:r>
              <w:t xml:space="preserve"> </w:t>
            </w:r>
            <w:r>
              <w:tab/>
              <w:t xml:space="preserve"> </w:t>
            </w:r>
          </w:p>
        </w:tc>
      </w:tr>
    </w:tbl>
    <w:p w14:paraId="3722DD7E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p w14:paraId="4F9804E9" w14:textId="77777777" w:rsidR="009079DA" w:rsidRDefault="009079DA">
      <w:pPr>
        <w:spacing w:after="96" w:line="259" w:lineRule="auto"/>
        <w:ind w:right="0"/>
      </w:pPr>
    </w:p>
    <w:p w14:paraId="16014C31" w14:textId="77777777" w:rsidR="009079DA" w:rsidRDefault="00000000">
      <w:pPr>
        <w:spacing w:after="96" w:line="259" w:lineRule="auto"/>
        <w:ind w:left="17" w:right="0" w:firstLine="0"/>
      </w:pPr>
      <w:r>
        <w:t xml:space="preserve"> </w:t>
      </w:r>
    </w:p>
    <w:sectPr w:rsidR="009079DA">
      <w:pgSz w:w="11906" w:h="16838"/>
      <w:pgMar w:top="1142" w:right="590" w:bottom="1159" w:left="1116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901F6"/>
    <w:multiLevelType w:val="multilevel"/>
    <w:tmpl w:val="CE88CD62"/>
    <w:lvl w:ilvl="0">
      <w:start w:val="2"/>
      <w:numFmt w:val="decimal"/>
      <w:lvlText w:val="%1."/>
      <w:lvlJc w:val="left"/>
      <w:pPr>
        <w:tabs>
          <w:tab w:val="num" w:pos="0"/>
        </w:tabs>
        <w:ind w:left="24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13A25D5D"/>
    <w:multiLevelType w:val="multilevel"/>
    <w:tmpl w:val="160059E2"/>
    <w:lvl w:ilvl="0">
      <w:start w:val="9"/>
      <w:numFmt w:val="decimal"/>
      <w:lvlText w:val="%1."/>
      <w:lvlJc w:val="left"/>
      <w:pPr>
        <w:tabs>
          <w:tab w:val="num" w:pos="0"/>
        </w:tabs>
        <w:ind w:left="36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195A5697"/>
    <w:multiLevelType w:val="multilevel"/>
    <w:tmpl w:val="44BC5DCA"/>
    <w:lvl w:ilvl="0">
      <w:start w:val="1"/>
      <w:numFmt w:val="bullet"/>
      <w:lvlText w:val="-"/>
      <w:lvlJc w:val="left"/>
      <w:pPr>
        <w:tabs>
          <w:tab w:val="num" w:pos="0"/>
        </w:tabs>
        <w:ind w:left="15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1D144366"/>
    <w:multiLevelType w:val="multilevel"/>
    <w:tmpl w:val="B6BE31BE"/>
    <w:lvl w:ilvl="0">
      <w:start w:val="1"/>
      <w:numFmt w:val="decimal"/>
      <w:lvlText w:val="%1)"/>
      <w:lvlJc w:val="left"/>
      <w:pPr>
        <w:tabs>
          <w:tab w:val="num" w:pos="0"/>
        </w:tabs>
        <w:ind w:left="614" w:hanging="36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1E112446"/>
    <w:multiLevelType w:val="multilevel"/>
    <w:tmpl w:val="7DFA5B90"/>
    <w:lvl w:ilvl="0">
      <w:start w:val="2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21463CCB"/>
    <w:multiLevelType w:val="multilevel"/>
    <w:tmpl w:val="A32C60CC"/>
    <w:lvl w:ilvl="0">
      <w:start w:val="1"/>
      <w:numFmt w:val="decimal"/>
      <w:lvlText w:val="%1."/>
      <w:lvlJc w:val="left"/>
      <w:pPr>
        <w:tabs>
          <w:tab w:val="num" w:pos="0"/>
        </w:tabs>
        <w:ind w:left="36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21F85518"/>
    <w:multiLevelType w:val="multilevel"/>
    <w:tmpl w:val="A0346546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5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240643C3"/>
    <w:multiLevelType w:val="multilevel"/>
    <w:tmpl w:val="9BF69A4E"/>
    <w:lvl w:ilvl="0">
      <w:start w:val="1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24854E5A"/>
    <w:multiLevelType w:val="multilevel"/>
    <w:tmpl w:val="320664F4"/>
    <w:lvl w:ilvl="0">
      <w:start w:val="1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280330FB"/>
    <w:multiLevelType w:val="multilevel"/>
    <w:tmpl w:val="8E362988"/>
    <w:lvl w:ilvl="0">
      <w:start w:val="5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29596F95"/>
    <w:multiLevelType w:val="multilevel"/>
    <w:tmpl w:val="F6D4D714"/>
    <w:lvl w:ilvl="0">
      <w:start w:val="1"/>
      <w:numFmt w:val="decimal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2BD842AA"/>
    <w:multiLevelType w:val="multilevel"/>
    <w:tmpl w:val="5D84E6A6"/>
    <w:lvl w:ilvl="0">
      <w:start w:val="5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306B3B48"/>
    <w:multiLevelType w:val="multilevel"/>
    <w:tmpl w:val="EB3AA49C"/>
    <w:lvl w:ilvl="0">
      <w:start w:val="1"/>
      <w:numFmt w:val="decimal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316953BD"/>
    <w:multiLevelType w:val="multilevel"/>
    <w:tmpl w:val="6764F418"/>
    <w:lvl w:ilvl="0">
      <w:numFmt w:val="bullet"/>
      <w:lvlText w:val=""/>
      <w:lvlJc w:val="left"/>
      <w:pPr>
        <w:tabs>
          <w:tab w:val="num" w:pos="0"/>
        </w:tabs>
        <w:ind w:left="273" w:firstLine="0"/>
      </w:pPr>
      <w:rPr>
        <w:rFonts w:ascii="Symbol" w:hAnsi="Symbol" w:cs="Symbol" w:hint="default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32760459"/>
    <w:multiLevelType w:val="multilevel"/>
    <w:tmpl w:val="D758EDE4"/>
    <w:lvl w:ilvl="0">
      <w:start w:val="4"/>
      <w:numFmt w:val="lowerLetter"/>
      <w:lvlText w:val="%1."/>
      <w:lvlJc w:val="left"/>
      <w:pPr>
        <w:tabs>
          <w:tab w:val="num" w:pos="0"/>
        </w:tabs>
        <w:ind w:left="5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34667B53"/>
    <w:multiLevelType w:val="multilevel"/>
    <w:tmpl w:val="FF784688"/>
    <w:lvl w:ilvl="0">
      <w:start w:val="6"/>
      <w:numFmt w:val="decimal"/>
      <w:lvlText w:val="%1."/>
      <w:lvlJc w:val="left"/>
      <w:pPr>
        <w:tabs>
          <w:tab w:val="num" w:pos="0"/>
        </w:tabs>
        <w:ind w:left="24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3D8C5F09"/>
    <w:multiLevelType w:val="multilevel"/>
    <w:tmpl w:val="3F82F102"/>
    <w:lvl w:ilvl="0">
      <w:start w:val="4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3DA531FC"/>
    <w:multiLevelType w:val="multilevel"/>
    <w:tmpl w:val="829AAB74"/>
    <w:lvl w:ilvl="0">
      <w:start w:val="8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40606301"/>
    <w:multiLevelType w:val="multilevel"/>
    <w:tmpl w:val="F6827598"/>
    <w:lvl w:ilvl="0">
      <w:start w:val="8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43C93CBB"/>
    <w:multiLevelType w:val="multilevel"/>
    <w:tmpl w:val="1DBAEC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AFB461E"/>
    <w:multiLevelType w:val="multilevel"/>
    <w:tmpl w:val="7CC61AB2"/>
    <w:lvl w:ilvl="0">
      <w:start w:val="2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4B134E69"/>
    <w:multiLevelType w:val="multilevel"/>
    <w:tmpl w:val="9024387A"/>
    <w:lvl w:ilvl="0">
      <w:start w:val="1"/>
      <w:numFmt w:val="bullet"/>
      <w:lvlText w:val="-"/>
      <w:lvlJc w:val="left"/>
      <w:pPr>
        <w:tabs>
          <w:tab w:val="num" w:pos="0"/>
        </w:tabs>
        <w:ind w:left="21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" w15:restartNumberingAfterBreak="0">
    <w:nsid w:val="4CAE0691"/>
    <w:multiLevelType w:val="multilevel"/>
    <w:tmpl w:val="56B00708"/>
    <w:lvl w:ilvl="0">
      <w:start w:val="3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5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3240" w:firstLine="0"/>
      </w:pPr>
      <w:rPr>
        <w:b w:val="0"/>
        <w:bCs w:val="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531F1646"/>
    <w:multiLevelType w:val="multilevel"/>
    <w:tmpl w:val="43CC79FE"/>
    <w:lvl w:ilvl="0">
      <w:start w:val="1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53BE6889"/>
    <w:multiLevelType w:val="multilevel"/>
    <w:tmpl w:val="178C954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5" w15:restartNumberingAfterBreak="0">
    <w:nsid w:val="58E461D1"/>
    <w:multiLevelType w:val="multilevel"/>
    <w:tmpl w:val="AA1A220C"/>
    <w:lvl w:ilvl="0">
      <w:start w:val="100"/>
      <w:numFmt w:val="low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5B0F23FF"/>
    <w:multiLevelType w:val="multilevel"/>
    <w:tmpl w:val="34C012A6"/>
    <w:lvl w:ilvl="0">
      <w:start w:val="3"/>
      <w:numFmt w:val="decimal"/>
      <w:lvlText w:val="%1."/>
      <w:lvlJc w:val="left"/>
      <w:pPr>
        <w:tabs>
          <w:tab w:val="num" w:pos="0"/>
        </w:tabs>
        <w:ind w:left="24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" w15:restartNumberingAfterBreak="0">
    <w:nsid w:val="5B103D0D"/>
    <w:multiLevelType w:val="multilevel"/>
    <w:tmpl w:val="BF8CF058"/>
    <w:lvl w:ilvl="0">
      <w:start w:val="8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5DFD0060"/>
    <w:multiLevelType w:val="multilevel"/>
    <w:tmpl w:val="3BF45A34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5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8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608A4A4B"/>
    <w:multiLevelType w:val="multilevel"/>
    <w:tmpl w:val="E1D68AA2"/>
    <w:lvl w:ilvl="0">
      <w:start w:val="1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firstLine="0"/>
      </w:pPr>
      <w:rPr>
        <w:b w:val="0"/>
        <w:bCs w:val="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61F4225C"/>
    <w:multiLevelType w:val="multilevel"/>
    <w:tmpl w:val="D0F61E84"/>
    <w:lvl w:ilvl="0">
      <w:start w:val="1"/>
      <w:numFmt w:val="lowerLetter"/>
      <w:lvlText w:val="%1)"/>
      <w:lvlJc w:val="left"/>
      <w:pPr>
        <w:tabs>
          <w:tab w:val="num" w:pos="0"/>
        </w:tabs>
        <w:ind w:left="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" w15:restartNumberingAfterBreak="0">
    <w:nsid w:val="6FEB69BF"/>
    <w:multiLevelType w:val="multilevel"/>
    <w:tmpl w:val="1982E818"/>
    <w:lvl w:ilvl="0">
      <w:start w:val="1"/>
      <w:numFmt w:val="upperLetter"/>
      <w:lvlText w:val="%1)"/>
      <w:lvlJc w:val="left"/>
      <w:pPr>
        <w:tabs>
          <w:tab w:val="num" w:pos="0"/>
        </w:tabs>
        <w:ind w:left="3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" w15:restartNumberingAfterBreak="0">
    <w:nsid w:val="70286EF7"/>
    <w:multiLevelType w:val="multilevel"/>
    <w:tmpl w:val="98F8FE5C"/>
    <w:lvl w:ilvl="0">
      <w:start w:val="1"/>
      <w:numFmt w:val="bullet"/>
      <w:lvlText w:val="-"/>
      <w:lvlJc w:val="left"/>
      <w:pPr>
        <w:tabs>
          <w:tab w:val="num" w:pos="0"/>
        </w:tabs>
        <w:ind w:left="15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" w15:restartNumberingAfterBreak="0">
    <w:nsid w:val="752F6000"/>
    <w:multiLevelType w:val="multilevel"/>
    <w:tmpl w:val="3DE84A34"/>
    <w:lvl w:ilvl="0">
      <w:start w:val="6"/>
      <w:numFmt w:val="lowerLetter"/>
      <w:lvlText w:val="%1)"/>
      <w:lvlJc w:val="left"/>
      <w:pPr>
        <w:tabs>
          <w:tab w:val="num" w:pos="0"/>
        </w:tabs>
        <w:ind w:left="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77096B93"/>
    <w:multiLevelType w:val="multilevel"/>
    <w:tmpl w:val="7B40E04C"/>
    <w:lvl w:ilvl="0">
      <w:start w:val="3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7D9A472C"/>
    <w:multiLevelType w:val="multilevel"/>
    <w:tmpl w:val="2E2CBED6"/>
    <w:lvl w:ilvl="0">
      <w:start w:val="1"/>
      <w:numFmt w:val="bullet"/>
      <w:lvlText w:val="-"/>
      <w:lvlJc w:val="left"/>
      <w:pPr>
        <w:tabs>
          <w:tab w:val="num" w:pos="0"/>
        </w:tabs>
        <w:ind w:left="2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7F430B5F"/>
    <w:multiLevelType w:val="multilevel"/>
    <w:tmpl w:val="BF46681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7F4E2482"/>
    <w:multiLevelType w:val="multilevel"/>
    <w:tmpl w:val="A6C2EADE"/>
    <w:lvl w:ilvl="0">
      <w:start w:val="8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171993727">
    <w:abstractNumId w:val="5"/>
  </w:num>
  <w:num w:numId="2" w16cid:durableId="1297494698">
    <w:abstractNumId w:val="14"/>
  </w:num>
  <w:num w:numId="3" w16cid:durableId="250551513">
    <w:abstractNumId w:val="6"/>
  </w:num>
  <w:num w:numId="4" w16cid:durableId="1098333709">
    <w:abstractNumId w:val="28"/>
  </w:num>
  <w:num w:numId="5" w16cid:durableId="1179583763">
    <w:abstractNumId w:val="0"/>
  </w:num>
  <w:num w:numId="6" w16cid:durableId="792753543">
    <w:abstractNumId w:val="23"/>
  </w:num>
  <w:num w:numId="7" w16cid:durableId="304437540">
    <w:abstractNumId w:val="16"/>
  </w:num>
  <w:num w:numId="8" w16cid:durableId="811873758">
    <w:abstractNumId w:val="20"/>
  </w:num>
  <w:num w:numId="9" w16cid:durableId="1130633949">
    <w:abstractNumId w:val="4"/>
  </w:num>
  <w:num w:numId="10" w16cid:durableId="1285381741">
    <w:abstractNumId w:val="29"/>
  </w:num>
  <w:num w:numId="11" w16cid:durableId="1285889347">
    <w:abstractNumId w:val="35"/>
  </w:num>
  <w:num w:numId="12" w16cid:durableId="1991402327">
    <w:abstractNumId w:val="33"/>
  </w:num>
  <w:num w:numId="13" w16cid:durableId="83034954">
    <w:abstractNumId w:val="26"/>
  </w:num>
  <w:num w:numId="14" w16cid:durableId="1744569111">
    <w:abstractNumId w:val="21"/>
  </w:num>
  <w:num w:numId="15" w16cid:durableId="504788893">
    <w:abstractNumId w:val="34"/>
  </w:num>
  <w:num w:numId="16" w16cid:durableId="1387099930">
    <w:abstractNumId w:val="22"/>
  </w:num>
  <w:num w:numId="17" w16cid:durableId="1361390845">
    <w:abstractNumId w:val="13"/>
  </w:num>
  <w:num w:numId="18" w16cid:durableId="744570620">
    <w:abstractNumId w:val="8"/>
  </w:num>
  <w:num w:numId="19" w16cid:durableId="2038043878">
    <w:abstractNumId w:val="2"/>
  </w:num>
  <w:num w:numId="20" w16cid:durableId="1844126587">
    <w:abstractNumId w:val="31"/>
  </w:num>
  <w:num w:numId="21" w16cid:durableId="1358237263">
    <w:abstractNumId w:val="3"/>
  </w:num>
  <w:num w:numId="22" w16cid:durableId="894663490">
    <w:abstractNumId w:val="9"/>
  </w:num>
  <w:num w:numId="23" w16cid:durableId="1273324165">
    <w:abstractNumId w:val="11"/>
  </w:num>
  <w:num w:numId="24" w16cid:durableId="710619837">
    <w:abstractNumId w:val="32"/>
  </w:num>
  <w:num w:numId="25" w16cid:durableId="962351009">
    <w:abstractNumId w:val="15"/>
  </w:num>
  <w:num w:numId="26" w16cid:durableId="1388336174">
    <w:abstractNumId w:val="7"/>
  </w:num>
  <w:num w:numId="27" w16cid:durableId="14160378">
    <w:abstractNumId w:val="37"/>
  </w:num>
  <w:num w:numId="28" w16cid:durableId="1487621924">
    <w:abstractNumId w:val="18"/>
  </w:num>
  <w:num w:numId="29" w16cid:durableId="599291315">
    <w:abstractNumId w:val="27"/>
  </w:num>
  <w:num w:numId="30" w16cid:durableId="1068453921">
    <w:abstractNumId w:val="30"/>
  </w:num>
  <w:num w:numId="31" w16cid:durableId="2011636069">
    <w:abstractNumId w:val="10"/>
  </w:num>
  <w:num w:numId="32" w16cid:durableId="1533036785">
    <w:abstractNumId w:val="12"/>
  </w:num>
  <w:num w:numId="33" w16cid:durableId="1785033799">
    <w:abstractNumId w:val="17"/>
  </w:num>
  <w:num w:numId="34" w16cid:durableId="25303127">
    <w:abstractNumId w:val="1"/>
  </w:num>
  <w:num w:numId="35" w16cid:durableId="1406488413">
    <w:abstractNumId w:val="25"/>
  </w:num>
  <w:num w:numId="36" w16cid:durableId="39281414">
    <w:abstractNumId w:val="36"/>
  </w:num>
  <w:num w:numId="37" w16cid:durableId="394009403">
    <w:abstractNumId w:val="24"/>
  </w:num>
  <w:num w:numId="38" w16cid:durableId="4040344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DA"/>
    <w:rsid w:val="000C2611"/>
    <w:rsid w:val="003A2D92"/>
    <w:rsid w:val="007555F7"/>
    <w:rsid w:val="009079DA"/>
    <w:rsid w:val="00B962E0"/>
    <w:rsid w:val="00CC5806"/>
    <w:rsid w:val="00FD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91FA"/>
  <w15:docId w15:val="{88B3F4ED-0D33-4229-8D31-A07D98F0A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0AF"/>
    <w:pPr>
      <w:spacing w:after="108" w:line="250" w:lineRule="auto"/>
      <w:ind w:left="10" w:right="525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5"/>
      </w:numPr>
      <w:spacing w:after="232" w:line="259" w:lineRule="auto"/>
      <w:ind w:left="10" w:right="525" w:hanging="1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color w:val="000000"/>
      <w:sz w:val="24"/>
    </w:rPr>
  </w:style>
  <w:style w:type="character" w:customStyle="1" w:styleId="Znakinumeracji">
    <w:name w:val="Znaki numeracji"/>
    <w:qFormat/>
  </w:style>
  <w:style w:type="character" w:customStyle="1" w:styleId="Znakinumeracjiuser">
    <w:name w:val="Znaki numeracji (user)"/>
    <w:qFormat/>
    <w:rPr>
      <w:b w:val="0"/>
      <w:bCs w:val="0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A41E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A41E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A41E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Pr>
      <w:rFonts w:ascii="Arial" w:hAnsi="Arial" w:cs="Arial"/>
      <w:color w:val="000000"/>
    </w:rPr>
  </w:style>
  <w:style w:type="paragraph" w:styleId="Akapitzlist">
    <w:name w:val="List Paragraph"/>
    <w:basedOn w:val="Normalny"/>
    <w:qFormat/>
    <w:pPr>
      <w:spacing w:before="120" w:after="120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41E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A41ED"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6277</Words>
  <Characters>37662</Characters>
  <Application>Microsoft Office Word</Application>
  <DocSecurity>0</DocSecurity>
  <Lines>313</Lines>
  <Paragraphs>87</Paragraphs>
  <ScaleCrop>false</ScaleCrop>
  <Company/>
  <LinksUpToDate>false</LinksUpToDate>
  <CharactersWithSpaces>43852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Natalia Rogala</cp:lastModifiedBy>
  <cp:revision>5</cp:revision>
  <cp:lastPrinted>2026-03-24T12:15:00Z</cp:lastPrinted>
  <dcterms:created xsi:type="dcterms:W3CDTF">2026-03-24T11:47:00Z</dcterms:created>
  <dcterms:modified xsi:type="dcterms:W3CDTF">2026-03-25T10:00:00Z</dcterms:modified>
  <dc:language>pl-PL</dc:language>
</cp:coreProperties>
</file>